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DE90CF" w14:textId="480B0679" w:rsidR="00B0271A" w:rsidRDefault="00B0271A" w:rsidP="00B0271A">
      <w:pPr>
        <w:pStyle w:val="CRCoverPage"/>
        <w:tabs>
          <w:tab w:val="right" w:pos="9639"/>
        </w:tabs>
        <w:spacing w:after="0"/>
        <w:rPr>
          <w:b/>
          <w:i/>
          <w:sz w:val="28"/>
        </w:rPr>
      </w:pPr>
      <w:r>
        <w:rPr>
          <w:b/>
          <w:sz w:val="24"/>
        </w:rPr>
        <w:t>3GPP TSG-SA5 Meeting #1</w:t>
      </w:r>
      <w:r w:rsidR="009F4A02">
        <w:rPr>
          <w:b/>
          <w:sz w:val="24"/>
        </w:rPr>
        <w:t>60</w:t>
      </w:r>
      <w:r>
        <w:rPr>
          <w:b/>
          <w:i/>
          <w:sz w:val="28"/>
        </w:rPr>
        <w:tab/>
        <w:t>S5-</w:t>
      </w:r>
      <w:r w:rsidR="00A270BF">
        <w:rPr>
          <w:b/>
          <w:i/>
          <w:sz w:val="28"/>
        </w:rPr>
        <w:t>2</w:t>
      </w:r>
      <w:r w:rsidR="009F4A02">
        <w:rPr>
          <w:b/>
          <w:i/>
          <w:sz w:val="28"/>
        </w:rPr>
        <w:t>5</w:t>
      </w:r>
      <w:r w:rsidR="00D959DE">
        <w:rPr>
          <w:b/>
          <w:i/>
          <w:sz w:val="28"/>
        </w:rPr>
        <w:t>1387</w:t>
      </w:r>
    </w:p>
    <w:p w14:paraId="10664C90" w14:textId="078FBD69" w:rsidR="00B0271A" w:rsidRDefault="009F4A02" w:rsidP="00B0271A">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lang w:eastAsia="zh-CN"/>
        </w:rPr>
      </w:pPr>
      <w:proofErr w:type="spellStart"/>
      <w:r>
        <w:rPr>
          <w:rFonts w:ascii="Arial" w:hAnsi="Arial"/>
          <w:b/>
          <w:sz w:val="24"/>
        </w:rPr>
        <w:t>Gotenburg</w:t>
      </w:r>
      <w:proofErr w:type="spellEnd"/>
      <w:r w:rsidR="00B0271A">
        <w:rPr>
          <w:rFonts w:ascii="Arial" w:hAnsi="Arial"/>
          <w:b/>
          <w:sz w:val="24"/>
        </w:rPr>
        <w:t xml:space="preserve">, </w:t>
      </w:r>
      <w:r>
        <w:rPr>
          <w:rFonts w:ascii="Arial" w:hAnsi="Arial"/>
          <w:b/>
          <w:sz w:val="24"/>
        </w:rPr>
        <w:t>SE</w:t>
      </w:r>
      <w:r w:rsidR="00B0271A">
        <w:rPr>
          <w:rFonts w:ascii="Arial" w:hAnsi="Arial"/>
          <w:b/>
          <w:sz w:val="24"/>
        </w:rPr>
        <w:t xml:space="preserve">, </w:t>
      </w:r>
      <w:r>
        <w:rPr>
          <w:rFonts w:ascii="Arial" w:hAnsi="Arial"/>
          <w:b/>
          <w:sz w:val="24"/>
        </w:rPr>
        <w:t>7</w:t>
      </w:r>
      <w:r w:rsidR="00B0271A">
        <w:rPr>
          <w:rFonts w:ascii="Arial" w:hAnsi="Arial"/>
          <w:b/>
          <w:sz w:val="24"/>
        </w:rPr>
        <w:t xml:space="preserve"> - </w:t>
      </w:r>
      <w:r>
        <w:rPr>
          <w:rFonts w:ascii="Arial" w:hAnsi="Arial"/>
          <w:b/>
          <w:sz w:val="24"/>
        </w:rPr>
        <w:t>11</w:t>
      </w:r>
      <w:r w:rsidR="00B0271A">
        <w:rPr>
          <w:rFonts w:ascii="Arial" w:hAnsi="Arial"/>
          <w:b/>
          <w:sz w:val="24"/>
        </w:rPr>
        <w:t xml:space="preserve"> </w:t>
      </w:r>
      <w:r>
        <w:rPr>
          <w:rFonts w:ascii="Arial" w:hAnsi="Arial"/>
          <w:b/>
          <w:sz w:val="24"/>
        </w:rPr>
        <w:t>Avril</w:t>
      </w:r>
      <w:r w:rsidR="00B0271A">
        <w:rPr>
          <w:rFonts w:ascii="Arial" w:hAnsi="Arial"/>
          <w:b/>
          <w:sz w:val="24"/>
        </w:rPr>
        <w:t xml:space="preserve"> 202</w:t>
      </w:r>
      <w:r>
        <w:rPr>
          <w:rFonts w:ascii="Arial" w:hAnsi="Arial"/>
          <w:b/>
          <w:sz w:val="24"/>
        </w:rPr>
        <w:t>5</w:t>
      </w:r>
      <w:r w:rsidR="00B0271A">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B2FCB62"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26BE6">
        <w:rPr>
          <w:rFonts w:ascii="Arial" w:eastAsia="Batang" w:hAnsi="Arial"/>
          <w:b/>
          <w:sz w:val="24"/>
          <w:szCs w:val="24"/>
          <w:lang w:val="en-US" w:eastAsia="zh-CN"/>
        </w:rPr>
        <w:t>Moderator (</w:t>
      </w:r>
      <w:r w:rsidR="00B7118E">
        <w:rPr>
          <w:rFonts w:ascii="Arial" w:eastAsia="Batang" w:hAnsi="Arial"/>
          <w:b/>
          <w:sz w:val="24"/>
          <w:szCs w:val="24"/>
          <w:lang w:val="en-US" w:eastAsia="zh-CN"/>
        </w:rPr>
        <w:t>Huawei</w:t>
      </w:r>
      <w:r w:rsidR="00B26BE6">
        <w:rPr>
          <w:rFonts w:ascii="Arial" w:eastAsia="Batang" w:hAnsi="Arial"/>
          <w:b/>
          <w:sz w:val="24"/>
          <w:szCs w:val="24"/>
          <w:lang w:val="en-US" w:eastAsia="zh-CN"/>
        </w:rPr>
        <w:t>)</w:t>
      </w:r>
    </w:p>
    <w:p w14:paraId="49D92DA3" w14:textId="32970D7C"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bookmarkStart w:id="0" w:name="_Hlk176417417"/>
      <w:r w:rsidRPr="006C2E80">
        <w:rPr>
          <w:rFonts w:ascii="Arial" w:eastAsia="Batang" w:hAnsi="Arial" w:cs="Arial"/>
          <w:b/>
          <w:sz w:val="24"/>
          <w:szCs w:val="24"/>
          <w:lang w:eastAsia="zh-CN"/>
        </w:rPr>
        <w:t xml:space="preserve">New </w:t>
      </w:r>
      <w:r w:rsidR="009F4A02">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bookmarkEnd w:id="0"/>
      <w:r w:rsidR="00B430E4" w:rsidRPr="00B430E4">
        <w:rPr>
          <w:rFonts w:ascii="Arial" w:eastAsia="Batang" w:hAnsi="Arial" w:cs="Arial"/>
          <w:b/>
          <w:sz w:val="24"/>
          <w:szCs w:val="24"/>
          <w:lang w:eastAsia="zh-CN"/>
        </w:rPr>
        <w:t xml:space="preserve">energy efficiency and energy saving aspects of 5G </w:t>
      </w:r>
      <w:r w:rsidR="009F4A02">
        <w:rPr>
          <w:rFonts w:ascii="Arial" w:eastAsia="Batang" w:hAnsi="Arial" w:cs="Arial"/>
          <w:b/>
          <w:sz w:val="24"/>
          <w:szCs w:val="24"/>
          <w:lang w:eastAsia="zh-CN"/>
        </w:rPr>
        <w:t>Advanced</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61A7D9C"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6C00F3">
        <w:rPr>
          <w:rFonts w:ascii="Arial" w:eastAsia="Batang" w:hAnsi="Arial"/>
          <w:b/>
          <w:sz w:val="24"/>
          <w:szCs w:val="24"/>
          <w:lang w:val="en-US" w:eastAsia="zh-CN"/>
        </w:rPr>
        <w:t>6.2.1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0B2DCBC" w:rsidR="001E489F" w:rsidRPr="001E489F" w:rsidRDefault="001E489F" w:rsidP="00AA43E7">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B430E4">
        <w:rPr>
          <w:rFonts w:ascii="Arial" w:eastAsia="Times New Roman" w:hAnsi="Arial" w:cs="Times New Roman"/>
          <w:color w:val="auto"/>
          <w:sz w:val="36"/>
          <w:szCs w:val="20"/>
          <w:lang w:eastAsia="ja-JP"/>
        </w:rPr>
        <w:t>E</w:t>
      </w:r>
      <w:r w:rsidR="00B430E4" w:rsidRPr="00B430E4">
        <w:rPr>
          <w:rFonts w:ascii="Arial" w:eastAsia="Times New Roman" w:hAnsi="Arial" w:cs="Times New Roman"/>
          <w:color w:val="auto"/>
          <w:sz w:val="36"/>
          <w:szCs w:val="20"/>
          <w:lang w:eastAsia="ja-JP"/>
        </w:rPr>
        <w:t xml:space="preserve">nergy efficiency and energy saving aspects of 5G </w:t>
      </w:r>
      <w:r w:rsidR="009F4A02">
        <w:rPr>
          <w:rFonts w:ascii="Arial" w:eastAsia="Times New Roman" w:hAnsi="Arial" w:cs="Times New Roman"/>
          <w:color w:val="auto"/>
          <w:sz w:val="36"/>
          <w:szCs w:val="20"/>
          <w:lang w:eastAsia="ja-JP"/>
        </w:rPr>
        <w:t>Advanced</w:t>
      </w:r>
    </w:p>
    <w:p w14:paraId="4520DCE2" w14:textId="461806B1" w:rsidR="001E489F" w:rsidRPr="000D1DE4"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en-US" w:eastAsia="ja-JP"/>
        </w:rPr>
      </w:pPr>
      <w:r w:rsidRPr="000D1DE4">
        <w:rPr>
          <w:rFonts w:ascii="Arial" w:eastAsia="Times New Roman" w:hAnsi="Arial" w:cs="Times New Roman"/>
          <w:color w:val="auto"/>
          <w:sz w:val="36"/>
          <w:szCs w:val="20"/>
          <w:lang w:val="en-US" w:eastAsia="ja-JP"/>
        </w:rPr>
        <w:t>Acronym:</w:t>
      </w:r>
      <w:r w:rsidRPr="000D1DE4">
        <w:rPr>
          <w:rFonts w:ascii="Arial" w:eastAsia="Times New Roman" w:hAnsi="Arial" w:cs="Times New Roman"/>
          <w:color w:val="auto"/>
          <w:sz w:val="36"/>
          <w:szCs w:val="20"/>
          <w:lang w:val="en-US" w:eastAsia="ja-JP"/>
        </w:rPr>
        <w:tab/>
      </w:r>
      <w:r w:rsidR="00B430E4" w:rsidRPr="000D1DE4">
        <w:rPr>
          <w:rFonts w:ascii="Arial" w:eastAsia="Times New Roman" w:hAnsi="Arial" w:cs="Times New Roman"/>
          <w:color w:val="auto"/>
          <w:sz w:val="36"/>
          <w:szCs w:val="20"/>
          <w:lang w:val="en-US" w:eastAsia="ja-JP"/>
        </w:rPr>
        <w:t>Energy_OAM_Ph</w:t>
      </w:r>
      <w:bookmarkStart w:id="1" w:name="_GoBack"/>
      <w:bookmarkEnd w:id="1"/>
      <w:r w:rsidR="009F4A02" w:rsidRPr="00D959DE">
        <w:rPr>
          <w:rFonts w:ascii="Arial" w:eastAsia="Times New Roman" w:hAnsi="Arial" w:cs="Times New Roman"/>
          <w:color w:val="auto"/>
          <w:sz w:val="36"/>
          <w:szCs w:val="20"/>
          <w:lang w:val="en-US" w:eastAsia="ja-JP"/>
        </w:rPr>
        <w:t>4</w:t>
      </w:r>
    </w:p>
    <w:p w14:paraId="15B1DB90" w14:textId="77777777" w:rsidR="001E489F" w:rsidRPr="000D1DE4"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en-US" w:eastAsia="ja-JP"/>
        </w:rPr>
      </w:pPr>
      <w:r w:rsidRPr="000D1DE4">
        <w:rPr>
          <w:rFonts w:ascii="Arial" w:eastAsia="Times New Roman" w:hAnsi="Arial" w:cs="Times New Roman"/>
          <w:color w:val="auto"/>
          <w:sz w:val="36"/>
          <w:szCs w:val="20"/>
          <w:lang w:val="en-US" w:eastAsia="ja-JP"/>
        </w:rPr>
        <w:t>Unique identifier:</w:t>
      </w:r>
      <w:r w:rsidRPr="000D1DE4">
        <w:rPr>
          <w:rFonts w:ascii="Arial" w:eastAsia="Times New Roman" w:hAnsi="Arial" w:cs="Times New Roman"/>
          <w:color w:val="auto"/>
          <w:sz w:val="36"/>
          <w:szCs w:val="20"/>
          <w:lang w:val="en-US" w:eastAsia="ja-JP"/>
        </w:rPr>
        <w:tab/>
      </w:r>
    </w:p>
    <w:p w14:paraId="4D9605DA" w14:textId="14B4FFD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9F4A02">
        <w:rPr>
          <w:rFonts w:ascii="Arial" w:eastAsia="Times New Roman" w:hAnsi="Arial" w:cs="Times New Roman"/>
          <w:color w:val="auto"/>
          <w:sz w:val="36"/>
          <w:szCs w:val="20"/>
          <w:lang w:eastAsia="ja-JP"/>
        </w:rPr>
        <w:t>20</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69F0F423"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5BD2C4A5" w:rsidR="001E489F" w:rsidRDefault="00300A06" w:rsidP="005875D6">
            <w:pPr>
              <w:pStyle w:val="TAC"/>
            </w:pPr>
            <w:r>
              <w:t>X</w:t>
            </w:r>
          </w:p>
        </w:tc>
        <w:tc>
          <w:tcPr>
            <w:tcW w:w="851" w:type="dxa"/>
            <w:tcBorders>
              <w:top w:val="nil"/>
            </w:tcBorders>
          </w:tcPr>
          <w:p w14:paraId="36BEDBE0" w14:textId="6395065C" w:rsidR="001E489F" w:rsidRDefault="00300A06"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6721E2CB" w:rsidR="001E489F" w:rsidRDefault="00300A06" w:rsidP="005875D6">
            <w:pPr>
              <w:pStyle w:val="TAC"/>
            </w:pPr>
            <w:r>
              <w:t>X</w:t>
            </w:r>
          </w:p>
        </w:tc>
        <w:tc>
          <w:tcPr>
            <w:tcW w:w="1037" w:type="dxa"/>
          </w:tcPr>
          <w:p w14:paraId="0602D5C7" w14:textId="674CF95B" w:rsidR="001E489F" w:rsidRDefault="00300A06" w:rsidP="005875D6">
            <w:pPr>
              <w:pStyle w:val="TAC"/>
            </w:pPr>
            <w:r>
              <w:t>X</w:t>
            </w:r>
          </w:p>
        </w:tc>
        <w:tc>
          <w:tcPr>
            <w:tcW w:w="850" w:type="dxa"/>
          </w:tcPr>
          <w:p w14:paraId="35CFDED4" w14:textId="55D83C7A"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6995AA66" w:rsidR="001E489F" w:rsidRDefault="00C93184"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FE9DFE4" w:rsidR="007861B8" w:rsidRDefault="002E0CA4"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1A3EEECB"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B5BA7BA"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265EF6B3" w:rsidR="007861B8" w:rsidRDefault="002E0CA4" w:rsidP="005875D6">
            <w:pPr>
              <w:pStyle w:val="TAC"/>
            </w:pPr>
            <w:r>
              <w:t xml:space="preserve"> </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4B95EA38"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58FE8B0A" w:rsidR="001E489F" w:rsidRDefault="0071685A" w:rsidP="005875D6">
            <w:pPr>
              <w:pStyle w:val="TAL"/>
            </w:pPr>
            <w:r w:rsidRPr="0071685A">
              <w:t>FS_Energy_OAM_Ph3</w:t>
            </w:r>
          </w:p>
        </w:tc>
        <w:tc>
          <w:tcPr>
            <w:tcW w:w="1101" w:type="dxa"/>
          </w:tcPr>
          <w:p w14:paraId="334D300A" w14:textId="2D73FB81" w:rsidR="001E489F" w:rsidRDefault="00D20187" w:rsidP="005875D6">
            <w:pPr>
              <w:pStyle w:val="TAL"/>
            </w:pPr>
            <w:r>
              <w:t>SA5</w:t>
            </w:r>
          </w:p>
        </w:tc>
        <w:tc>
          <w:tcPr>
            <w:tcW w:w="1101" w:type="dxa"/>
          </w:tcPr>
          <w:p w14:paraId="3338BA6A" w14:textId="6DB297A7" w:rsidR="001E489F" w:rsidRDefault="001E489F" w:rsidP="005875D6">
            <w:pPr>
              <w:pStyle w:val="TAL"/>
            </w:pPr>
          </w:p>
        </w:tc>
        <w:tc>
          <w:tcPr>
            <w:tcW w:w="6010" w:type="dxa"/>
          </w:tcPr>
          <w:p w14:paraId="225432A0" w14:textId="547B9A2C" w:rsidR="001E489F" w:rsidRPr="00251D80" w:rsidRDefault="001E489F" w:rsidP="00993C93">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4E631E80"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2E0CA4" w14:paraId="26F3ED25" w14:textId="77777777" w:rsidTr="005875D6">
        <w:trPr>
          <w:cantSplit/>
          <w:jc w:val="center"/>
        </w:trPr>
        <w:tc>
          <w:tcPr>
            <w:tcW w:w="1101" w:type="dxa"/>
          </w:tcPr>
          <w:p w14:paraId="34ECB870" w14:textId="243831AB" w:rsidR="002E0CA4" w:rsidRDefault="005E206F" w:rsidP="005875D6">
            <w:pPr>
              <w:pStyle w:val="TAL"/>
            </w:pPr>
            <w:r w:rsidRPr="005E206F">
              <w:t>1030044</w:t>
            </w:r>
          </w:p>
        </w:tc>
        <w:tc>
          <w:tcPr>
            <w:tcW w:w="3326" w:type="dxa"/>
          </w:tcPr>
          <w:p w14:paraId="786C701C" w14:textId="5519C01A" w:rsidR="002E0CA4" w:rsidRPr="004C3223" w:rsidRDefault="005E206F" w:rsidP="005875D6">
            <w:pPr>
              <w:pStyle w:val="TAL"/>
            </w:pPr>
            <w:r w:rsidRPr="005E206F">
              <w:t>Study on Energy Efficiency as Service Criteria Phase 2</w:t>
            </w:r>
          </w:p>
        </w:tc>
        <w:tc>
          <w:tcPr>
            <w:tcW w:w="5099" w:type="dxa"/>
          </w:tcPr>
          <w:p w14:paraId="7315D0B0" w14:textId="3ACC2FC9" w:rsidR="002E0CA4" w:rsidRPr="000D1DE4" w:rsidRDefault="005E206F" w:rsidP="005875D6">
            <w:pPr>
              <w:pStyle w:val="Guidance"/>
              <w:rPr>
                <w:i w:val="0"/>
              </w:rPr>
            </w:pPr>
            <w:r>
              <w:rPr>
                <w:i w:val="0"/>
              </w:rPr>
              <w:t>SA1 Rel-20 Study Item</w:t>
            </w:r>
          </w:p>
        </w:tc>
      </w:tr>
      <w:tr w:rsidR="002E0CA4" w14:paraId="26013596" w14:textId="77777777" w:rsidTr="005875D6">
        <w:trPr>
          <w:cantSplit/>
          <w:jc w:val="center"/>
        </w:trPr>
        <w:tc>
          <w:tcPr>
            <w:tcW w:w="1101" w:type="dxa"/>
          </w:tcPr>
          <w:p w14:paraId="1D9C44AA" w14:textId="52EB1727" w:rsidR="002E0CA4" w:rsidRDefault="003A6672" w:rsidP="005875D6">
            <w:pPr>
              <w:pStyle w:val="TAL"/>
            </w:pPr>
            <w:r w:rsidRPr="003A6672">
              <w:t>1060007</w:t>
            </w:r>
          </w:p>
        </w:tc>
        <w:tc>
          <w:tcPr>
            <w:tcW w:w="3326" w:type="dxa"/>
          </w:tcPr>
          <w:p w14:paraId="0F02F146" w14:textId="357608BE" w:rsidR="002E0CA4" w:rsidRPr="004C3223" w:rsidRDefault="002E0CA4" w:rsidP="005875D6">
            <w:pPr>
              <w:pStyle w:val="TAL"/>
            </w:pPr>
            <w:r w:rsidRPr="002E0CA4">
              <w:t xml:space="preserve">Energy efficiency and energy saving aspects of 5G </w:t>
            </w:r>
            <w:r>
              <w:t>networks and services</w:t>
            </w:r>
          </w:p>
        </w:tc>
        <w:tc>
          <w:tcPr>
            <w:tcW w:w="5099" w:type="dxa"/>
          </w:tcPr>
          <w:p w14:paraId="7EEEB0CA" w14:textId="7BE29E71" w:rsidR="002E0CA4" w:rsidRPr="000D1DE4" w:rsidRDefault="002E0CA4" w:rsidP="005875D6">
            <w:pPr>
              <w:pStyle w:val="Guidance"/>
              <w:rPr>
                <w:i w:val="0"/>
              </w:rPr>
            </w:pPr>
            <w:r>
              <w:rPr>
                <w:i w:val="0"/>
              </w:rPr>
              <w:t>SA5 Rel-19 Work Item</w:t>
            </w:r>
          </w:p>
        </w:tc>
      </w:tr>
      <w:tr w:rsidR="002E0CA4" w14:paraId="33C4FFDC" w14:textId="77777777" w:rsidTr="005875D6">
        <w:trPr>
          <w:cantSplit/>
          <w:jc w:val="center"/>
        </w:trPr>
        <w:tc>
          <w:tcPr>
            <w:tcW w:w="1101" w:type="dxa"/>
          </w:tcPr>
          <w:p w14:paraId="5B462855" w14:textId="7770CF36" w:rsidR="002E0CA4" w:rsidRDefault="002E0CA4" w:rsidP="005875D6">
            <w:pPr>
              <w:pStyle w:val="TAL"/>
            </w:pPr>
            <w:r w:rsidRPr="0071685A">
              <w:t>1020021</w:t>
            </w:r>
          </w:p>
        </w:tc>
        <w:tc>
          <w:tcPr>
            <w:tcW w:w="3326" w:type="dxa"/>
          </w:tcPr>
          <w:p w14:paraId="2D861CFF" w14:textId="24D6682C" w:rsidR="002E0CA4" w:rsidRPr="004C3223" w:rsidRDefault="002E0CA4" w:rsidP="005875D6">
            <w:pPr>
              <w:pStyle w:val="TAL"/>
            </w:pPr>
            <w:r w:rsidRPr="0071685A">
              <w:t>Study on energy efficiency and energy saving aspects of 5G networks and services</w:t>
            </w:r>
          </w:p>
        </w:tc>
        <w:tc>
          <w:tcPr>
            <w:tcW w:w="5099" w:type="dxa"/>
          </w:tcPr>
          <w:p w14:paraId="0D132D7E" w14:textId="7B6D82EE" w:rsidR="002E0CA4" w:rsidRPr="000D1DE4" w:rsidRDefault="002E0CA4" w:rsidP="005875D6">
            <w:pPr>
              <w:pStyle w:val="Guidance"/>
              <w:rPr>
                <w:i w:val="0"/>
              </w:rPr>
            </w:pPr>
            <w:r>
              <w:rPr>
                <w:i w:val="0"/>
              </w:rPr>
              <w:t>SA5 rel-19 Study Item</w:t>
            </w:r>
          </w:p>
        </w:tc>
      </w:tr>
      <w:tr w:rsidR="001E489F" w14:paraId="0B66CC3F" w14:textId="77777777" w:rsidTr="005875D6">
        <w:trPr>
          <w:cantSplit/>
          <w:jc w:val="center"/>
        </w:trPr>
        <w:tc>
          <w:tcPr>
            <w:tcW w:w="1101" w:type="dxa"/>
          </w:tcPr>
          <w:p w14:paraId="2A3B29D4" w14:textId="14046612" w:rsidR="001E489F" w:rsidRPr="00C603B2" w:rsidRDefault="004C3223" w:rsidP="005875D6">
            <w:pPr>
              <w:pStyle w:val="TAL"/>
            </w:pPr>
            <w:r>
              <w:t>1000033</w:t>
            </w:r>
          </w:p>
        </w:tc>
        <w:tc>
          <w:tcPr>
            <w:tcW w:w="3326" w:type="dxa"/>
          </w:tcPr>
          <w:p w14:paraId="3AC061FD" w14:textId="15EAEF2E" w:rsidR="001E489F" w:rsidRPr="00C603B2" w:rsidRDefault="004C3223" w:rsidP="005875D6">
            <w:pPr>
              <w:pStyle w:val="TAL"/>
            </w:pPr>
            <w:r w:rsidRPr="004C3223">
              <w:t>Stage 1 of Energy Efficiency as Service Criteria</w:t>
            </w:r>
          </w:p>
        </w:tc>
        <w:tc>
          <w:tcPr>
            <w:tcW w:w="5099" w:type="dxa"/>
          </w:tcPr>
          <w:p w14:paraId="017BF4B1" w14:textId="4CB29F0E" w:rsidR="001E489F" w:rsidRPr="000D1DE4" w:rsidRDefault="00C603B2" w:rsidP="005875D6">
            <w:pPr>
              <w:pStyle w:val="Guidance"/>
              <w:rPr>
                <w:i w:val="0"/>
              </w:rPr>
            </w:pPr>
            <w:r w:rsidRPr="000D1DE4">
              <w:rPr>
                <w:i w:val="0"/>
              </w:rPr>
              <w:t>SA1 Rel-19 Work Item</w:t>
            </w:r>
            <w:r w:rsidR="001E489F" w:rsidRPr="000D1DE4">
              <w:rPr>
                <w:i w:val="0"/>
              </w:rPr>
              <w:t xml:space="preserve"> </w:t>
            </w:r>
          </w:p>
        </w:tc>
      </w:tr>
      <w:tr w:rsidR="00C603B2" w14:paraId="577D3485" w14:textId="77777777" w:rsidTr="005875D6">
        <w:trPr>
          <w:cantSplit/>
          <w:jc w:val="center"/>
        </w:trPr>
        <w:tc>
          <w:tcPr>
            <w:tcW w:w="1101" w:type="dxa"/>
          </w:tcPr>
          <w:p w14:paraId="304EA750" w14:textId="40F7736A" w:rsidR="00C603B2" w:rsidRPr="00C603B2" w:rsidRDefault="0093557F" w:rsidP="005875D6">
            <w:pPr>
              <w:pStyle w:val="TAL"/>
            </w:pPr>
            <w:r w:rsidRPr="0093557F">
              <w:t>1050112</w:t>
            </w:r>
          </w:p>
        </w:tc>
        <w:tc>
          <w:tcPr>
            <w:tcW w:w="3326" w:type="dxa"/>
          </w:tcPr>
          <w:p w14:paraId="54757ADB" w14:textId="388A9E44" w:rsidR="00C603B2" w:rsidRPr="00C603B2" w:rsidRDefault="00BE6336" w:rsidP="005875D6">
            <w:pPr>
              <w:pStyle w:val="TAL"/>
            </w:pPr>
            <w:r w:rsidRPr="00BE6336">
              <w:t xml:space="preserve"> (WA) Energy Efficiency and Energy Saving</w:t>
            </w:r>
          </w:p>
        </w:tc>
        <w:tc>
          <w:tcPr>
            <w:tcW w:w="5099" w:type="dxa"/>
          </w:tcPr>
          <w:p w14:paraId="39F718BF" w14:textId="7EE4132A" w:rsidR="00C603B2" w:rsidRPr="000D1DE4" w:rsidRDefault="00C603B2" w:rsidP="005875D6">
            <w:pPr>
              <w:pStyle w:val="Guidance"/>
              <w:rPr>
                <w:i w:val="0"/>
              </w:rPr>
            </w:pPr>
            <w:r w:rsidRPr="000D1DE4">
              <w:rPr>
                <w:i w:val="0"/>
              </w:rPr>
              <w:t>SA2 Rel-19 Work Item</w:t>
            </w:r>
          </w:p>
        </w:tc>
      </w:tr>
      <w:tr w:rsidR="00C603B2" w14:paraId="74C19B74" w14:textId="77777777" w:rsidTr="005875D6">
        <w:trPr>
          <w:cantSplit/>
          <w:jc w:val="center"/>
        </w:trPr>
        <w:tc>
          <w:tcPr>
            <w:tcW w:w="1101" w:type="dxa"/>
          </w:tcPr>
          <w:p w14:paraId="10407573" w14:textId="26CE35EA" w:rsidR="00C603B2" w:rsidRPr="00C603B2" w:rsidRDefault="00360101" w:rsidP="005875D6">
            <w:pPr>
              <w:pStyle w:val="TAL"/>
            </w:pPr>
            <w:r>
              <w:t>981137</w:t>
            </w:r>
          </w:p>
        </w:tc>
        <w:tc>
          <w:tcPr>
            <w:tcW w:w="3326" w:type="dxa"/>
          </w:tcPr>
          <w:p w14:paraId="13E66FE2" w14:textId="6BFF8735" w:rsidR="00C603B2" w:rsidRPr="00C603B2" w:rsidRDefault="002C58AB" w:rsidP="005875D6">
            <w:pPr>
              <w:pStyle w:val="TAL"/>
            </w:pPr>
            <w:r w:rsidRPr="002C58AB">
              <w:t>Core part: Network energy savings for NR</w:t>
            </w:r>
          </w:p>
        </w:tc>
        <w:tc>
          <w:tcPr>
            <w:tcW w:w="5099" w:type="dxa"/>
          </w:tcPr>
          <w:p w14:paraId="0A5EDFEF" w14:textId="0B621261" w:rsidR="00C603B2" w:rsidRPr="000D1DE4" w:rsidRDefault="00C603B2" w:rsidP="005875D6">
            <w:pPr>
              <w:pStyle w:val="Guidance"/>
              <w:rPr>
                <w:i w:val="0"/>
              </w:rPr>
            </w:pPr>
            <w:r w:rsidRPr="000D1DE4">
              <w:rPr>
                <w:i w:val="0"/>
              </w:rPr>
              <w:t>RAN</w:t>
            </w:r>
            <w:r w:rsidR="00835BCA" w:rsidRPr="000D1DE4">
              <w:rPr>
                <w:i w:val="0"/>
              </w:rPr>
              <w:t>1</w:t>
            </w:r>
            <w:r w:rsidRPr="000D1DE4">
              <w:rPr>
                <w:i w:val="0"/>
              </w:rPr>
              <w:t xml:space="preserve"> Rel-19 Work Item</w:t>
            </w:r>
          </w:p>
        </w:tc>
      </w:tr>
      <w:tr w:rsidR="00C603B2" w14:paraId="60C9D955" w14:textId="77777777" w:rsidTr="005875D6">
        <w:trPr>
          <w:cantSplit/>
          <w:jc w:val="center"/>
        </w:trPr>
        <w:tc>
          <w:tcPr>
            <w:tcW w:w="1101" w:type="dxa"/>
          </w:tcPr>
          <w:p w14:paraId="2421B11F" w14:textId="7CB66498" w:rsidR="00C603B2" w:rsidRPr="00C603B2" w:rsidRDefault="00835BCA" w:rsidP="005875D6">
            <w:pPr>
              <w:pStyle w:val="TAL"/>
            </w:pPr>
            <w:r>
              <w:t>940037</w:t>
            </w:r>
          </w:p>
        </w:tc>
        <w:tc>
          <w:tcPr>
            <w:tcW w:w="3326" w:type="dxa"/>
          </w:tcPr>
          <w:p w14:paraId="3B94CAE8" w14:textId="173B4543" w:rsidR="00C603B2" w:rsidRPr="00C603B2" w:rsidRDefault="00835BCA" w:rsidP="005875D6">
            <w:pPr>
              <w:pStyle w:val="TAL"/>
            </w:pPr>
            <w:r w:rsidRPr="00835BCA">
              <w:t>Enhancements of EE for 5G Phase 2</w:t>
            </w:r>
          </w:p>
        </w:tc>
        <w:tc>
          <w:tcPr>
            <w:tcW w:w="5099" w:type="dxa"/>
          </w:tcPr>
          <w:p w14:paraId="5638EC30" w14:textId="46F0084D" w:rsidR="00C603B2" w:rsidRPr="000D1DE4" w:rsidRDefault="00C603B2" w:rsidP="005875D6">
            <w:pPr>
              <w:pStyle w:val="Guidance"/>
              <w:rPr>
                <w:i w:val="0"/>
              </w:rPr>
            </w:pPr>
            <w:r w:rsidRPr="000D1DE4">
              <w:rPr>
                <w:i w:val="0"/>
              </w:rPr>
              <w:t>SA5 Rel-18 Work Item</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1C5CE62" w14:textId="2C0E75C9" w:rsidR="00C25B56" w:rsidRDefault="00C25B56" w:rsidP="00C63C96">
      <w:pPr>
        <w:pStyle w:val="Guidance"/>
        <w:rPr>
          <w:i w:val="0"/>
        </w:rPr>
      </w:pPr>
      <w:r>
        <w:rPr>
          <w:i w:val="0"/>
        </w:rPr>
        <w:t>The following diagram shows the 4 main topics to be addressed in Rel-20 for 5GA.</w:t>
      </w:r>
    </w:p>
    <w:p w14:paraId="41C97537" w14:textId="270600DE" w:rsidR="00C25B56" w:rsidRDefault="00320653" w:rsidP="00C25B56">
      <w:pPr>
        <w:pStyle w:val="Guidance"/>
        <w:jc w:val="center"/>
        <w:rPr>
          <w:i w:val="0"/>
        </w:rPr>
      </w:pPr>
      <w:r>
        <w:rPr>
          <w:i w:val="0"/>
          <w:noProof/>
        </w:rPr>
        <w:drawing>
          <wp:inline distT="0" distB="0" distL="0" distR="0" wp14:anchorId="1CB8FB13" wp14:editId="1F3A847F">
            <wp:extent cx="4585773" cy="2489835"/>
            <wp:effectExtent l="0" t="0" r="5715"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01210" cy="2498217"/>
                    </a:xfrm>
                    <a:prstGeom prst="rect">
                      <a:avLst/>
                    </a:prstGeom>
                    <a:noFill/>
                  </pic:spPr>
                </pic:pic>
              </a:graphicData>
            </a:graphic>
          </wp:inline>
        </w:drawing>
      </w:r>
    </w:p>
    <w:p w14:paraId="3E130163" w14:textId="3524DF5A" w:rsidR="00C25B56" w:rsidRPr="00C25B56" w:rsidRDefault="00C25B56" w:rsidP="00C63C96">
      <w:pPr>
        <w:pStyle w:val="Guidance"/>
        <w:rPr>
          <w:i w:val="0"/>
        </w:rPr>
      </w:pPr>
      <w:r>
        <w:rPr>
          <w:i w:val="0"/>
        </w:rPr>
        <w:t>This diagram is for discussion only; it will be withdrawn before this study is submitted for agreement to SA5.</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37031D0" w14:textId="7233B4CD" w:rsidR="00697E68" w:rsidRPr="00D02FA2" w:rsidRDefault="00697E68" w:rsidP="00697E68"/>
    <w:p w14:paraId="2439AB3F" w14:textId="4CF35EBC" w:rsidR="00F53486" w:rsidRDefault="00F53486" w:rsidP="00F53486">
      <w:pPr>
        <w:pStyle w:val="NormalWeb"/>
        <w:rPr>
          <w:b/>
          <w:sz w:val="20"/>
        </w:rPr>
      </w:pPr>
      <w:r w:rsidRPr="00F53486">
        <w:rPr>
          <w:b/>
          <w:sz w:val="20"/>
        </w:rPr>
        <w:t xml:space="preserve">WT-1: </w:t>
      </w:r>
      <w:r w:rsidR="00FA683E">
        <w:rPr>
          <w:b/>
          <w:sz w:val="20"/>
        </w:rPr>
        <w:t>Higher</w:t>
      </w:r>
      <w:r w:rsidRPr="00F53486">
        <w:rPr>
          <w:b/>
          <w:sz w:val="20"/>
        </w:rPr>
        <w:t xml:space="preserve"> accura</w:t>
      </w:r>
      <w:r w:rsidR="00FA683E">
        <w:rPr>
          <w:b/>
          <w:sz w:val="20"/>
        </w:rPr>
        <w:t>cy of</w:t>
      </w:r>
      <w:r w:rsidRPr="00F53486">
        <w:rPr>
          <w:b/>
          <w:sz w:val="20"/>
        </w:rPr>
        <w:t xml:space="preserve"> </w:t>
      </w:r>
      <w:r w:rsidR="00B26BE6">
        <w:rPr>
          <w:b/>
          <w:sz w:val="20"/>
        </w:rPr>
        <w:t xml:space="preserve">5G Core Network </w:t>
      </w:r>
      <w:r w:rsidR="00FA683E" w:rsidRPr="00F53486">
        <w:rPr>
          <w:b/>
          <w:sz w:val="20"/>
        </w:rPr>
        <w:t>VNF / CN</w:t>
      </w:r>
      <w:r w:rsidR="00FA683E">
        <w:rPr>
          <w:b/>
          <w:sz w:val="20"/>
        </w:rPr>
        <w:t>F</w:t>
      </w:r>
      <w:r w:rsidR="00FA683E" w:rsidRPr="00F53486">
        <w:rPr>
          <w:b/>
          <w:sz w:val="20"/>
        </w:rPr>
        <w:t xml:space="preserve"> </w:t>
      </w:r>
      <w:r w:rsidRPr="00F53486">
        <w:rPr>
          <w:b/>
          <w:sz w:val="20"/>
        </w:rPr>
        <w:t>Energy Consumption measurements</w:t>
      </w:r>
    </w:p>
    <w:p w14:paraId="22F8D56A" w14:textId="259848F3" w:rsidR="00FA683E" w:rsidRDefault="00FA683E" w:rsidP="00F53486">
      <w:pPr>
        <w:pStyle w:val="NormalWeb"/>
        <w:rPr>
          <w:sz w:val="20"/>
        </w:rPr>
      </w:pPr>
      <w:r w:rsidRPr="00FA683E">
        <w:rPr>
          <w:sz w:val="20"/>
        </w:rPr>
        <w:t>NOTE: follow-up of Rel-19.</w:t>
      </w:r>
    </w:p>
    <w:p w14:paraId="5E334E98" w14:textId="5DAA8233" w:rsidR="00DB1DEF" w:rsidRPr="00FA683E" w:rsidRDefault="00DB1DEF" w:rsidP="00F53486">
      <w:pPr>
        <w:pStyle w:val="NormalWeb"/>
        <w:rPr>
          <w:sz w:val="20"/>
        </w:rPr>
      </w:pPr>
      <w:r>
        <w:rPr>
          <w:sz w:val="20"/>
        </w:rPr>
        <w:t xml:space="preserve">The objective is to (try to) obtain accurate metrics from </w:t>
      </w:r>
      <w:r w:rsidR="00B26BE6">
        <w:rPr>
          <w:sz w:val="20"/>
        </w:rPr>
        <w:t xml:space="preserve">5G core network </w:t>
      </w:r>
      <w:r>
        <w:rPr>
          <w:sz w:val="20"/>
        </w:rPr>
        <w:t xml:space="preserve">VNFs and CNFs, which will be used to </w:t>
      </w:r>
      <w:r w:rsidR="00903B88">
        <w:rPr>
          <w:sz w:val="20"/>
        </w:rPr>
        <w:t>estimate their energy consumption. This WT depends on the outcome of the CMO work.</w:t>
      </w:r>
    </w:p>
    <w:p w14:paraId="39D7E4A0" w14:textId="6E0E3040" w:rsidR="00FA683E" w:rsidRDefault="00FA683E" w:rsidP="00FA683E">
      <w:pPr>
        <w:pStyle w:val="NormalWeb"/>
        <w:rPr>
          <w:b/>
          <w:sz w:val="20"/>
        </w:rPr>
      </w:pPr>
      <w:r w:rsidRPr="00F53486">
        <w:rPr>
          <w:b/>
          <w:sz w:val="20"/>
        </w:rPr>
        <w:lastRenderedPageBreak/>
        <w:t>WT-</w:t>
      </w:r>
      <w:r>
        <w:rPr>
          <w:b/>
          <w:sz w:val="20"/>
        </w:rPr>
        <w:t>2</w:t>
      </w:r>
      <w:r w:rsidRPr="00F53486">
        <w:rPr>
          <w:b/>
          <w:sz w:val="20"/>
        </w:rPr>
        <w:t>: Expos</w:t>
      </w:r>
      <w:r>
        <w:rPr>
          <w:b/>
          <w:sz w:val="20"/>
        </w:rPr>
        <w:t>ure of</w:t>
      </w:r>
      <w:r w:rsidRPr="00F53486">
        <w:rPr>
          <w:b/>
          <w:sz w:val="20"/>
        </w:rPr>
        <w:t xml:space="preserve"> Energy Consumption, Data Volume, Carbon Emission, Renewable Energy Factor, Carbon Emission Efficiency to EIF.</w:t>
      </w:r>
    </w:p>
    <w:p w14:paraId="5664B2AC" w14:textId="5CAE7752" w:rsidR="00FA683E" w:rsidRDefault="00FA683E" w:rsidP="00FA683E">
      <w:pPr>
        <w:pStyle w:val="NormalWeb"/>
        <w:rPr>
          <w:sz w:val="20"/>
        </w:rPr>
      </w:pPr>
      <w:r w:rsidRPr="00FA683E">
        <w:rPr>
          <w:sz w:val="20"/>
        </w:rPr>
        <w:t>NOTE: follow-up of Rel-19.</w:t>
      </w:r>
    </w:p>
    <w:p w14:paraId="2C246FB7" w14:textId="1449A1B4" w:rsidR="00903B88" w:rsidRPr="00FA683E" w:rsidRDefault="00903B88" w:rsidP="00FA683E">
      <w:pPr>
        <w:pStyle w:val="NormalWeb"/>
        <w:rPr>
          <w:sz w:val="20"/>
        </w:rPr>
      </w:pPr>
      <w:r>
        <w:rPr>
          <w:sz w:val="20"/>
        </w:rPr>
        <w:t>In case not all energy related information required by the EIF has not be modeled in Rel-19, more work might be needed in Rel-20.</w:t>
      </w:r>
    </w:p>
    <w:p w14:paraId="536B5F29" w14:textId="49D02B88" w:rsidR="00F53486" w:rsidRDefault="00F53486" w:rsidP="00F53486">
      <w:pPr>
        <w:pStyle w:val="NormalWeb"/>
        <w:rPr>
          <w:b/>
          <w:sz w:val="20"/>
        </w:rPr>
      </w:pPr>
      <w:r w:rsidRPr="00F53486">
        <w:rPr>
          <w:b/>
          <w:sz w:val="20"/>
        </w:rPr>
        <w:t>WT-</w:t>
      </w:r>
      <w:r w:rsidR="00FA683E">
        <w:rPr>
          <w:b/>
          <w:sz w:val="20"/>
        </w:rPr>
        <w:t>3</w:t>
      </w:r>
      <w:r w:rsidRPr="00F53486">
        <w:rPr>
          <w:b/>
          <w:sz w:val="20"/>
        </w:rPr>
        <w:t xml:space="preserve">: </w:t>
      </w:r>
      <w:r w:rsidR="00FA683E">
        <w:rPr>
          <w:b/>
          <w:sz w:val="20"/>
        </w:rPr>
        <w:t>File-based interface enabling the 3GPP management system</w:t>
      </w:r>
      <w:r w:rsidRPr="00F53486">
        <w:rPr>
          <w:b/>
          <w:sz w:val="20"/>
        </w:rPr>
        <w:t xml:space="preserve"> to collect energy consumption related information from </w:t>
      </w:r>
      <w:r w:rsidR="00FA683E" w:rsidRPr="00F53486">
        <w:rPr>
          <w:b/>
          <w:sz w:val="20"/>
        </w:rPr>
        <w:t xml:space="preserve">external </w:t>
      </w:r>
      <w:r w:rsidRPr="00F53486">
        <w:rPr>
          <w:b/>
          <w:sz w:val="20"/>
        </w:rPr>
        <w:t>sources (e.g. energy suppliers)</w:t>
      </w:r>
    </w:p>
    <w:p w14:paraId="5222D1C7" w14:textId="67CD4211" w:rsidR="00FA683E" w:rsidRDefault="00FA683E" w:rsidP="00F53486">
      <w:pPr>
        <w:pStyle w:val="NormalWeb"/>
        <w:rPr>
          <w:sz w:val="20"/>
        </w:rPr>
      </w:pPr>
      <w:r w:rsidRPr="00FA683E">
        <w:rPr>
          <w:sz w:val="20"/>
        </w:rPr>
        <w:t xml:space="preserve">NOTE: </w:t>
      </w:r>
      <w:r>
        <w:rPr>
          <w:sz w:val="20"/>
        </w:rPr>
        <w:t>New in Rel-20</w:t>
      </w:r>
      <w:r w:rsidR="00D068C9">
        <w:rPr>
          <w:sz w:val="20"/>
        </w:rPr>
        <w:t>.</w:t>
      </w:r>
    </w:p>
    <w:p w14:paraId="486C718C" w14:textId="068D90CA" w:rsidR="00903B88" w:rsidRPr="00903B88" w:rsidRDefault="00903B88" w:rsidP="00F53486">
      <w:pPr>
        <w:pStyle w:val="NormalWeb"/>
        <w:rPr>
          <w:sz w:val="20"/>
        </w:rPr>
      </w:pPr>
      <w:r w:rsidRPr="00903B88">
        <w:rPr>
          <w:sz w:val="20"/>
        </w:rPr>
        <w:t xml:space="preserve">In Rel-19, it is assumed that the </w:t>
      </w:r>
      <w:r>
        <w:rPr>
          <w:sz w:val="20"/>
        </w:rPr>
        <w:t xml:space="preserve">MNO gathers energy related information from external sources, e.g. energy supplier, MNO energy management system, etc., and provisions this information into the 3GPP management system </w:t>
      </w:r>
      <w:r w:rsidR="007E4E38">
        <w:rPr>
          <w:sz w:val="20"/>
        </w:rPr>
        <w:t>via CRUD operations. In this WT, SA5 will investigate if a file-based interface between external sources and the 3GPP management system could be defined.</w:t>
      </w:r>
    </w:p>
    <w:p w14:paraId="592E887A" w14:textId="1DE18A49" w:rsidR="00F53486" w:rsidRDefault="00F53486" w:rsidP="00F53486">
      <w:pPr>
        <w:pStyle w:val="NormalWeb"/>
        <w:rPr>
          <w:b/>
          <w:sz w:val="20"/>
        </w:rPr>
      </w:pPr>
      <w:r w:rsidRPr="00F53486">
        <w:rPr>
          <w:b/>
          <w:sz w:val="20"/>
        </w:rPr>
        <w:t>WT-</w:t>
      </w:r>
      <w:r w:rsidR="00FA683E">
        <w:rPr>
          <w:b/>
          <w:sz w:val="20"/>
        </w:rPr>
        <w:t>4</w:t>
      </w:r>
      <w:r w:rsidRPr="00F53486">
        <w:rPr>
          <w:b/>
          <w:sz w:val="20"/>
        </w:rPr>
        <w:t xml:space="preserve">: </w:t>
      </w:r>
      <w:r w:rsidR="00FA683E">
        <w:rPr>
          <w:b/>
          <w:sz w:val="20"/>
        </w:rPr>
        <w:t>Definition of new</w:t>
      </w:r>
      <w:r w:rsidRPr="00F53486">
        <w:rPr>
          <w:b/>
          <w:sz w:val="20"/>
        </w:rPr>
        <w:t xml:space="preserve"> Energy Consumption </w:t>
      </w:r>
      <w:r w:rsidR="00FA683E">
        <w:rPr>
          <w:b/>
          <w:sz w:val="20"/>
        </w:rPr>
        <w:t xml:space="preserve">measurements for </w:t>
      </w:r>
      <w:r w:rsidRPr="00F53486">
        <w:rPr>
          <w:b/>
          <w:sz w:val="20"/>
        </w:rPr>
        <w:t>e.g. OAM processes, AI/ML training function, inference function)</w:t>
      </w:r>
    </w:p>
    <w:p w14:paraId="7082D19B" w14:textId="7FF843AF" w:rsidR="00FA683E" w:rsidRDefault="00FA683E" w:rsidP="00F53486">
      <w:pPr>
        <w:pStyle w:val="NormalWeb"/>
        <w:rPr>
          <w:sz w:val="20"/>
        </w:rPr>
      </w:pPr>
      <w:r w:rsidRPr="00FA683E">
        <w:rPr>
          <w:sz w:val="20"/>
        </w:rPr>
        <w:t xml:space="preserve">NOTE: </w:t>
      </w:r>
      <w:r>
        <w:rPr>
          <w:sz w:val="20"/>
        </w:rPr>
        <w:t>New in Rel-20</w:t>
      </w:r>
      <w:r w:rsidR="00D068C9">
        <w:rPr>
          <w:sz w:val="20"/>
        </w:rPr>
        <w:t>.</w:t>
      </w:r>
    </w:p>
    <w:p w14:paraId="72499A84" w14:textId="4DBBB679" w:rsidR="007E4E38" w:rsidRDefault="007E4E38" w:rsidP="00F53486">
      <w:pPr>
        <w:pStyle w:val="NormalWeb"/>
        <w:rPr>
          <w:sz w:val="20"/>
        </w:rPr>
      </w:pPr>
      <w:r>
        <w:rPr>
          <w:sz w:val="20"/>
        </w:rPr>
        <w:t>This</w:t>
      </w:r>
      <w:r w:rsidR="00BD62D6">
        <w:rPr>
          <w:sz w:val="20"/>
        </w:rPr>
        <w:t xml:space="preserve"> </w:t>
      </w:r>
      <w:r>
        <w:rPr>
          <w:sz w:val="20"/>
        </w:rPr>
        <w:t xml:space="preserve">includes </w:t>
      </w:r>
      <w:r w:rsidR="00BD62D6">
        <w:rPr>
          <w:sz w:val="20"/>
        </w:rPr>
        <w:t xml:space="preserve">the study of metrics to measure the energy consumed by ‘OAM </w:t>
      </w:r>
      <w:proofErr w:type="gramStart"/>
      <w:r w:rsidR="00BD62D6">
        <w:rPr>
          <w:sz w:val="20"/>
        </w:rPr>
        <w:t>processes’</w:t>
      </w:r>
      <w:proofErr w:type="gramEnd"/>
      <w:r w:rsidR="00BD62D6">
        <w:rPr>
          <w:sz w:val="20"/>
        </w:rPr>
        <w:t>. The first phase will consist in identifying which OAM processes can be candidate for energy consumption measurements. The second phase will consist in defining energy consumption metrics for these OAM processes.</w:t>
      </w:r>
    </w:p>
    <w:p w14:paraId="35542556" w14:textId="58EE872D" w:rsidR="00BD62D6" w:rsidRPr="00D068C9" w:rsidRDefault="00BD62D6" w:rsidP="00F53486">
      <w:pPr>
        <w:pStyle w:val="NormalWeb"/>
        <w:rPr>
          <w:sz w:val="20"/>
        </w:rPr>
      </w:pPr>
      <w:r>
        <w:rPr>
          <w:sz w:val="20"/>
        </w:rPr>
        <w:t>Potential OAM process examples to be considered include: centralized SON functionalities, distributed SON functionalities, management data collection, etc.</w:t>
      </w:r>
    </w:p>
    <w:p w14:paraId="44D6D28A" w14:textId="2F8A948B" w:rsidR="00F42CA1" w:rsidRDefault="00F42CA1" w:rsidP="00F42CA1">
      <w:pPr>
        <w:rPr>
          <w:rFonts w:eastAsia="SimSun"/>
          <w:b/>
          <w:lang w:eastAsia="en-GB"/>
        </w:rPr>
      </w:pPr>
      <w:r w:rsidRPr="00D068C9">
        <w:rPr>
          <w:b/>
          <w:szCs w:val="24"/>
          <w:lang w:val="en-US"/>
        </w:rPr>
        <w:t>WT-</w:t>
      </w:r>
      <w:r w:rsidR="00F53486" w:rsidRPr="00D068C9">
        <w:rPr>
          <w:b/>
          <w:szCs w:val="24"/>
          <w:lang w:val="en-US"/>
        </w:rPr>
        <w:t>5:</w:t>
      </w:r>
      <w:r w:rsidRPr="00D068C9">
        <w:rPr>
          <w:b/>
          <w:szCs w:val="24"/>
          <w:lang w:val="en-US"/>
        </w:rPr>
        <w:t xml:space="preserve"> Consideration of input from other 3GPP WGs</w:t>
      </w:r>
    </w:p>
    <w:p w14:paraId="0057D0DA" w14:textId="77777777" w:rsidR="00F42CA1" w:rsidRDefault="00F42CA1" w:rsidP="00F42CA1">
      <w:pPr>
        <w:rPr>
          <w:b/>
        </w:rPr>
      </w:pPr>
    </w:p>
    <w:p w14:paraId="61B7020F" w14:textId="68E54163" w:rsidR="00F42CA1" w:rsidRPr="0057191D" w:rsidRDefault="00F42CA1" w:rsidP="0057191D">
      <w:pPr>
        <w:rPr>
          <w:b/>
          <w:lang w:val="en-IN"/>
        </w:rPr>
      </w:pPr>
      <w:r>
        <w:t xml:space="preserve">NOTE: this is a placeholder for consideration of input </w:t>
      </w:r>
      <w:r w:rsidR="00C71DBF">
        <w:t xml:space="preserve">(e.g. request for alignment) </w:t>
      </w:r>
      <w:r>
        <w:t>from other 3GPP WGs to be addressed in Rel-</w:t>
      </w:r>
      <w:r w:rsidR="00F53486">
        <w:t>20</w:t>
      </w:r>
      <w:r>
        <w:t>.</w:t>
      </w:r>
    </w:p>
    <w:p w14:paraId="3141A448" w14:textId="77777777" w:rsidR="00E81850" w:rsidRDefault="00E81850" w:rsidP="00E81850">
      <w:pPr>
        <w:ind w:left="720"/>
      </w:pPr>
    </w:p>
    <w:p w14:paraId="3FC8E268" w14:textId="11349B3D" w:rsidR="00D015F9" w:rsidRDefault="00D015F9" w:rsidP="00E81850">
      <w:pPr>
        <w:ind w:left="720"/>
      </w:pPr>
    </w:p>
    <w:p w14:paraId="1AEB83F5" w14:textId="77777777" w:rsidR="00A32265" w:rsidRPr="006C2E80" w:rsidRDefault="00A32265" w:rsidP="0017269C"/>
    <w:p w14:paraId="5747B193" w14:textId="10589E23" w:rsidR="00B0271A" w:rsidRDefault="00B0271A" w:rsidP="00B0271A">
      <w:pPr>
        <w:rPr>
          <w:b/>
        </w:rPr>
      </w:pPr>
      <w:r w:rsidRPr="00B0271A">
        <w:rPr>
          <w:b/>
        </w:rPr>
        <w:t>TU estimates and dependencies</w:t>
      </w:r>
    </w:p>
    <w:p w14:paraId="32B766BA" w14:textId="40ECC862" w:rsidR="00F86C4C" w:rsidRDefault="00F86C4C" w:rsidP="00B0271A">
      <w:pPr>
        <w:rPr>
          <w:b/>
        </w:rPr>
      </w:pPr>
    </w:p>
    <w:tbl>
      <w:tblPr>
        <w:tblpPr w:leftFromText="180" w:rightFromText="180" w:vertAnchor="text" w:tblpY="62"/>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F86C4C" w:rsidRPr="00DE7EF7" w14:paraId="473F6007" w14:textId="77777777" w:rsidTr="00CA1182">
        <w:trPr>
          <w:trHeight w:val="519"/>
        </w:trPr>
        <w:tc>
          <w:tcPr>
            <w:tcW w:w="1525" w:type="dxa"/>
            <w:shd w:val="clear" w:color="auto" w:fill="auto"/>
          </w:tcPr>
          <w:p w14:paraId="35A94A38" w14:textId="77777777" w:rsidR="00F86C4C" w:rsidRPr="00DE7EF7" w:rsidRDefault="00F86C4C" w:rsidP="00CA1182">
            <w:pPr>
              <w:rPr>
                <w:b/>
                <w:bCs/>
              </w:rPr>
            </w:pPr>
            <w:r w:rsidRPr="00DE7EF7">
              <w:rPr>
                <w:b/>
                <w:bCs/>
              </w:rPr>
              <w:t>Work Task ID</w:t>
            </w:r>
          </w:p>
        </w:tc>
        <w:tc>
          <w:tcPr>
            <w:tcW w:w="1454" w:type="dxa"/>
            <w:shd w:val="clear" w:color="auto" w:fill="auto"/>
          </w:tcPr>
          <w:p w14:paraId="3A9112FF" w14:textId="77777777" w:rsidR="00F86C4C" w:rsidRPr="00DE7EF7" w:rsidRDefault="00F86C4C" w:rsidP="00CA1182">
            <w:pPr>
              <w:rPr>
                <w:b/>
                <w:bCs/>
              </w:rPr>
            </w:pPr>
            <w:r w:rsidRPr="00DE7EF7">
              <w:rPr>
                <w:b/>
                <w:bCs/>
              </w:rPr>
              <w:t>TU Estimate</w:t>
            </w:r>
          </w:p>
          <w:p w14:paraId="6A929381" w14:textId="77777777" w:rsidR="00F86C4C" w:rsidRPr="00DE7EF7" w:rsidRDefault="00F86C4C" w:rsidP="00CA1182">
            <w:pPr>
              <w:rPr>
                <w:b/>
                <w:bCs/>
              </w:rPr>
            </w:pPr>
            <w:r w:rsidRPr="00DE7EF7">
              <w:rPr>
                <w:b/>
                <w:bCs/>
              </w:rPr>
              <w:t>(Study)</w:t>
            </w:r>
          </w:p>
        </w:tc>
        <w:tc>
          <w:tcPr>
            <w:tcW w:w="1505" w:type="dxa"/>
          </w:tcPr>
          <w:p w14:paraId="1431B806" w14:textId="77777777" w:rsidR="00F86C4C" w:rsidRPr="00DE7EF7" w:rsidRDefault="00F86C4C" w:rsidP="00CA1182">
            <w:pPr>
              <w:rPr>
                <w:b/>
                <w:bCs/>
              </w:rPr>
            </w:pPr>
            <w:r w:rsidRPr="00DE7EF7">
              <w:rPr>
                <w:b/>
                <w:bCs/>
              </w:rPr>
              <w:t>TU Estimate</w:t>
            </w:r>
          </w:p>
          <w:p w14:paraId="526D70D5" w14:textId="77777777" w:rsidR="00F86C4C" w:rsidRPr="00DE7EF7" w:rsidRDefault="00F86C4C" w:rsidP="00CA1182">
            <w:pPr>
              <w:rPr>
                <w:b/>
                <w:bCs/>
              </w:rPr>
            </w:pPr>
            <w:r w:rsidRPr="00DE7EF7">
              <w:rPr>
                <w:b/>
                <w:bCs/>
              </w:rPr>
              <w:t>(Normative)</w:t>
            </w:r>
          </w:p>
        </w:tc>
        <w:tc>
          <w:tcPr>
            <w:tcW w:w="1800" w:type="dxa"/>
          </w:tcPr>
          <w:p w14:paraId="4B8E6D20" w14:textId="77777777" w:rsidR="00F86C4C" w:rsidRPr="00DE7EF7" w:rsidRDefault="00F86C4C" w:rsidP="00CA1182">
            <w:pPr>
              <w:rPr>
                <w:b/>
                <w:bCs/>
              </w:rPr>
            </w:pPr>
            <w:r w:rsidRPr="00DE7EF7">
              <w:rPr>
                <w:b/>
                <w:bCs/>
              </w:rPr>
              <w:t>RAN Dependency</w:t>
            </w:r>
          </w:p>
          <w:p w14:paraId="31FD44FC" w14:textId="77777777" w:rsidR="00F86C4C" w:rsidRPr="00DE7EF7" w:rsidRDefault="00F86C4C" w:rsidP="00CA1182">
            <w:pPr>
              <w:rPr>
                <w:b/>
                <w:bCs/>
              </w:rPr>
            </w:pPr>
            <w:r w:rsidRPr="00DE7EF7">
              <w:rPr>
                <w:b/>
                <w:bCs/>
              </w:rPr>
              <w:t xml:space="preserve">(Yes/No/Maybe) </w:t>
            </w:r>
          </w:p>
        </w:tc>
        <w:tc>
          <w:tcPr>
            <w:tcW w:w="1799" w:type="dxa"/>
          </w:tcPr>
          <w:p w14:paraId="5C4C41A6" w14:textId="77777777" w:rsidR="00F86C4C" w:rsidRPr="00DE7EF7" w:rsidRDefault="00F86C4C" w:rsidP="00CA1182">
            <w:pPr>
              <w:rPr>
                <w:b/>
                <w:bCs/>
              </w:rPr>
            </w:pPr>
            <w:r>
              <w:rPr>
                <w:b/>
                <w:bCs/>
              </w:rPr>
              <w:t xml:space="preserve">SA </w:t>
            </w:r>
            <w:r w:rsidRPr="00DE7EF7">
              <w:rPr>
                <w:b/>
                <w:bCs/>
              </w:rPr>
              <w:t>Dependency</w:t>
            </w:r>
          </w:p>
          <w:p w14:paraId="747F6FCB" w14:textId="77777777" w:rsidR="00F86C4C" w:rsidRPr="00DE7EF7" w:rsidRDefault="00F86C4C" w:rsidP="00CA1182">
            <w:pPr>
              <w:rPr>
                <w:b/>
                <w:bCs/>
              </w:rPr>
            </w:pPr>
            <w:r w:rsidRPr="00DE7EF7">
              <w:rPr>
                <w:b/>
                <w:bCs/>
              </w:rPr>
              <w:t>(Yes/No/Maybe)</w:t>
            </w:r>
          </w:p>
        </w:tc>
        <w:tc>
          <w:tcPr>
            <w:tcW w:w="1550" w:type="dxa"/>
          </w:tcPr>
          <w:p w14:paraId="57F0AD90" w14:textId="77777777" w:rsidR="00F86C4C" w:rsidRDefault="00F86C4C" w:rsidP="00CA1182">
            <w:pPr>
              <w:rPr>
                <w:b/>
                <w:bCs/>
              </w:rPr>
            </w:pPr>
            <w:r>
              <w:rPr>
                <w:b/>
                <w:bCs/>
              </w:rPr>
              <w:t>Non-3GPP Dependency</w:t>
            </w:r>
          </w:p>
        </w:tc>
      </w:tr>
      <w:tr w:rsidR="00F86C4C" w:rsidRPr="00DE7EF7" w14:paraId="63F00EE4" w14:textId="77777777" w:rsidTr="00CA1182">
        <w:tc>
          <w:tcPr>
            <w:tcW w:w="1525" w:type="dxa"/>
            <w:shd w:val="clear" w:color="auto" w:fill="auto"/>
          </w:tcPr>
          <w:p w14:paraId="6553C9E7" w14:textId="77777777" w:rsidR="00F86C4C" w:rsidRPr="00C264EF" w:rsidRDefault="00F86C4C" w:rsidP="00CA1182">
            <w:pPr>
              <w:rPr>
                <w:lang w:eastAsia="zh-CN"/>
              </w:rPr>
            </w:pPr>
            <w:r>
              <w:rPr>
                <w:rFonts w:hint="eastAsia"/>
                <w:lang w:eastAsia="zh-CN"/>
              </w:rPr>
              <w:t>W</w:t>
            </w:r>
            <w:r>
              <w:rPr>
                <w:lang w:eastAsia="zh-CN"/>
              </w:rPr>
              <w:t>T-1</w:t>
            </w:r>
          </w:p>
        </w:tc>
        <w:tc>
          <w:tcPr>
            <w:tcW w:w="1454" w:type="dxa"/>
            <w:shd w:val="clear" w:color="auto" w:fill="auto"/>
          </w:tcPr>
          <w:p w14:paraId="5A758932" w14:textId="08F046CE" w:rsidR="00F86C4C" w:rsidRPr="00C264EF" w:rsidRDefault="00F86C4C" w:rsidP="00CA1182">
            <w:pPr>
              <w:rPr>
                <w:lang w:eastAsia="zh-CN"/>
              </w:rPr>
            </w:pPr>
          </w:p>
        </w:tc>
        <w:tc>
          <w:tcPr>
            <w:tcW w:w="1505" w:type="dxa"/>
          </w:tcPr>
          <w:p w14:paraId="6A1D1AAE" w14:textId="5E9B5A9E" w:rsidR="00F86C4C" w:rsidRPr="00C264EF" w:rsidRDefault="00F86C4C" w:rsidP="00CA1182">
            <w:pPr>
              <w:rPr>
                <w:lang w:eastAsia="zh-CN"/>
              </w:rPr>
            </w:pPr>
          </w:p>
        </w:tc>
        <w:tc>
          <w:tcPr>
            <w:tcW w:w="1800" w:type="dxa"/>
          </w:tcPr>
          <w:p w14:paraId="7995650B" w14:textId="77777777" w:rsidR="00F86C4C" w:rsidRPr="00DE7EF7" w:rsidRDefault="00F86C4C" w:rsidP="00CA1182">
            <w:pPr>
              <w:rPr>
                <w:lang w:eastAsia="zh-CN"/>
              </w:rPr>
            </w:pPr>
            <w:r>
              <w:rPr>
                <w:lang w:eastAsia="zh-CN"/>
              </w:rPr>
              <w:t>No</w:t>
            </w:r>
          </w:p>
        </w:tc>
        <w:tc>
          <w:tcPr>
            <w:tcW w:w="1799" w:type="dxa"/>
          </w:tcPr>
          <w:p w14:paraId="73523D0C" w14:textId="77777777" w:rsidR="00F86C4C" w:rsidRPr="00DE7EF7" w:rsidRDefault="00F86C4C" w:rsidP="00CA1182">
            <w:pPr>
              <w:rPr>
                <w:lang w:eastAsia="zh-CN"/>
              </w:rPr>
            </w:pPr>
            <w:r>
              <w:rPr>
                <w:lang w:eastAsia="zh-CN"/>
              </w:rPr>
              <w:t>No</w:t>
            </w:r>
          </w:p>
        </w:tc>
        <w:tc>
          <w:tcPr>
            <w:tcW w:w="1550" w:type="dxa"/>
          </w:tcPr>
          <w:p w14:paraId="34FCDE7C" w14:textId="35F6F82B" w:rsidR="00F86C4C" w:rsidRDefault="006771AE" w:rsidP="00CA1182">
            <w:pPr>
              <w:rPr>
                <w:lang w:eastAsia="zh-CN"/>
              </w:rPr>
            </w:pPr>
            <w:r>
              <w:rPr>
                <w:lang w:eastAsia="zh-CN"/>
              </w:rPr>
              <w:t>Yes (ETSI NFV)</w:t>
            </w:r>
          </w:p>
        </w:tc>
      </w:tr>
      <w:tr w:rsidR="00F86C4C" w:rsidRPr="00DE7EF7" w14:paraId="7AADE72D" w14:textId="77777777" w:rsidTr="00CA1182">
        <w:tc>
          <w:tcPr>
            <w:tcW w:w="1525" w:type="dxa"/>
            <w:shd w:val="clear" w:color="auto" w:fill="auto"/>
          </w:tcPr>
          <w:p w14:paraId="0B78247C" w14:textId="77777777" w:rsidR="00F86C4C" w:rsidRPr="00C264EF" w:rsidRDefault="00F86C4C" w:rsidP="00CA1182">
            <w:r w:rsidRPr="000C5CFD">
              <w:rPr>
                <w:rFonts w:hint="eastAsia"/>
                <w:lang w:eastAsia="zh-CN"/>
              </w:rPr>
              <w:t>W</w:t>
            </w:r>
            <w:r>
              <w:rPr>
                <w:lang w:eastAsia="zh-CN"/>
              </w:rPr>
              <w:t>T-2</w:t>
            </w:r>
          </w:p>
        </w:tc>
        <w:tc>
          <w:tcPr>
            <w:tcW w:w="1454" w:type="dxa"/>
            <w:shd w:val="clear" w:color="auto" w:fill="auto"/>
          </w:tcPr>
          <w:p w14:paraId="1B1C72DB" w14:textId="11FF64FB" w:rsidR="00F86C4C" w:rsidRPr="00C264EF" w:rsidRDefault="00F86C4C" w:rsidP="00CA1182">
            <w:pPr>
              <w:rPr>
                <w:lang w:eastAsia="zh-CN"/>
              </w:rPr>
            </w:pPr>
          </w:p>
        </w:tc>
        <w:tc>
          <w:tcPr>
            <w:tcW w:w="1505" w:type="dxa"/>
          </w:tcPr>
          <w:p w14:paraId="2D6EEBD0" w14:textId="04D8F36E" w:rsidR="00F86C4C" w:rsidRPr="00C264EF" w:rsidRDefault="00F86C4C" w:rsidP="00CA1182">
            <w:pPr>
              <w:rPr>
                <w:lang w:eastAsia="zh-CN"/>
              </w:rPr>
            </w:pPr>
          </w:p>
        </w:tc>
        <w:tc>
          <w:tcPr>
            <w:tcW w:w="1800" w:type="dxa"/>
          </w:tcPr>
          <w:p w14:paraId="13596381" w14:textId="77777777" w:rsidR="00F86C4C" w:rsidRPr="00DE7EF7" w:rsidRDefault="00F86C4C" w:rsidP="00CA1182">
            <w:r>
              <w:t>No</w:t>
            </w:r>
          </w:p>
        </w:tc>
        <w:tc>
          <w:tcPr>
            <w:tcW w:w="1799" w:type="dxa"/>
          </w:tcPr>
          <w:p w14:paraId="674B16A4" w14:textId="77777777" w:rsidR="00F86C4C" w:rsidRPr="00DE7EF7" w:rsidRDefault="00F86C4C" w:rsidP="00CA1182">
            <w:r>
              <w:t>Yes (SA1, SA2)</w:t>
            </w:r>
          </w:p>
        </w:tc>
        <w:tc>
          <w:tcPr>
            <w:tcW w:w="1550" w:type="dxa"/>
          </w:tcPr>
          <w:p w14:paraId="46B0760F" w14:textId="77777777" w:rsidR="00F86C4C" w:rsidRDefault="00F86C4C" w:rsidP="00CA1182">
            <w:r>
              <w:t>No</w:t>
            </w:r>
          </w:p>
        </w:tc>
      </w:tr>
      <w:tr w:rsidR="00F86C4C" w:rsidRPr="00DE7EF7" w14:paraId="60AE7C7C" w14:textId="77777777" w:rsidTr="00CA1182">
        <w:tc>
          <w:tcPr>
            <w:tcW w:w="1525" w:type="dxa"/>
            <w:shd w:val="clear" w:color="auto" w:fill="auto"/>
          </w:tcPr>
          <w:p w14:paraId="7C8A9F5B" w14:textId="77777777" w:rsidR="00F86C4C" w:rsidRPr="00C264EF" w:rsidRDefault="00F86C4C" w:rsidP="00CA1182">
            <w:r w:rsidRPr="000C5CFD">
              <w:rPr>
                <w:rFonts w:hint="eastAsia"/>
                <w:lang w:eastAsia="zh-CN"/>
              </w:rPr>
              <w:t>W</w:t>
            </w:r>
            <w:r>
              <w:rPr>
                <w:lang w:eastAsia="zh-CN"/>
              </w:rPr>
              <w:t>T-3</w:t>
            </w:r>
          </w:p>
        </w:tc>
        <w:tc>
          <w:tcPr>
            <w:tcW w:w="1454" w:type="dxa"/>
            <w:shd w:val="clear" w:color="auto" w:fill="auto"/>
          </w:tcPr>
          <w:p w14:paraId="6D10698E" w14:textId="4152DA49" w:rsidR="00F86C4C" w:rsidRPr="00C264EF" w:rsidRDefault="00F86C4C" w:rsidP="00CA1182">
            <w:pPr>
              <w:rPr>
                <w:lang w:eastAsia="zh-CN"/>
              </w:rPr>
            </w:pPr>
          </w:p>
        </w:tc>
        <w:tc>
          <w:tcPr>
            <w:tcW w:w="1505" w:type="dxa"/>
          </w:tcPr>
          <w:p w14:paraId="29AE6466" w14:textId="0DD1B67F" w:rsidR="00F86C4C" w:rsidRPr="00C264EF" w:rsidRDefault="00F86C4C" w:rsidP="00CA1182">
            <w:pPr>
              <w:rPr>
                <w:lang w:eastAsia="zh-CN"/>
              </w:rPr>
            </w:pPr>
          </w:p>
        </w:tc>
        <w:tc>
          <w:tcPr>
            <w:tcW w:w="1800" w:type="dxa"/>
          </w:tcPr>
          <w:p w14:paraId="224E619E" w14:textId="1501CB1A" w:rsidR="00F86C4C" w:rsidRPr="00DE7EF7" w:rsidRDefault="006771AE" w:rsidP="00CA1182">
            <w:r>
              <w:t>No</w:t>
            </w:r>
          </w:p>
        </w:tc>
        <w:tc>
          <w:tcPr>
            <w:tcW w:w="1799" w:type="dxa"/>
          </w:tcPr>
          <w:p w14:paraId="3403A598" w14:textId="77777777" w:rsidR="00F86C4C" w:rsidRPr="00DE7EF7" w:rsidRDefault="00F86C4C" w:rsidP="00CA1182">
            <w:r>
              <w:t>No</w:t>
            </w:r>
          </w:p>
        </w:tc>
        <w:tc>
          <w:tcPr>
            <w:tcW w:w="1550" w:type="dxa"/>
          </w:tcPr>
          <w:p w14:paraId="0AF47EBB" w14:textId="77777777" w:rsidR="00F86C4C" w:rsidRDefault="00F86C4C" w:rsidP="00CA1182">
            <w:r>
              <w:t>No</w:t>
            </w:r>
          </w:p>
        </w:tc>
      </w:tr>
      <w:tr w:rsidR="00F86C4C" w:rsidRPr="00744211" w14:paraId="37AEB005" w14:textId="77777777" w:rsidTr="00CA1182">
        <w:tc>
          <w:tcPr>
            <w:tcW w:w="1525" w:type="dxa"/>
            <w:shd w:val="clear" w:color="auto" w:fill="auto"/>
          </w:tcPr>
          <w:p w14:paraId="20EA95DD" w14:textId="77777777" w:rsidR="00F86C4C" w:rsidRPr="00C264EF" w:rsidRDefault="00F86C4C" w:rsidP="00CA1182">
            <w:r w:rsidRPr="000C5CFD">
              <w:rPr>
                <w:rFonts w:hint="eastAsia"/>
                <w:lang w:eastAsia="zh-CN"/>
              </w:rPr>
              <w:t>W</w:t>
            </w:r>
            <w:r>
              <w:rPr>
                <w:lang w:eastAsia="zh-CN"/>
              </w:rPr>
              <w:t>T-4</w:t>
            </w:r>
          </w:p>
        </w:tc>
        <w:tc>
          <w:tcPr>
            <w:tcW w:w="1454" w:type="dxa"/>
            <w:shd w:val="clear" w:color="auto" w:fill="auto"/>
          </w:tcPr>
          <w:p w14:paraId="6283F994" w14:textId="18270B29" w:rsidR="00F86C4C" w:rsidRPr="00C264EF" w:rsidRDefault="00F86C4C" w:rsidP="00CA1182"/>
        </w:tc>
        <w:tc>
          <w:tcPr>
            <w:tcW w:w="1505" w:type="dxa"/>
          </w:tcPr>
          <w:p w14:paraId="7C0A88BD" w14:textId="228D0C8C" w:rsidR="00F86C4C" w:rsidRPr="00C264EF" w:rsidRDefault="00F86C4C" w:rsidP="00CA1182"/>
        </w:tc>
        <w:tc>
          <w:tcPr>
            <w:tcW w:w="1800" w:type="dxa"/>
          </w:tcPr>
          <w:p w14:paraId="3B2CC308" w14:textId="7399A2F2" w:rsidR="00F86C4C" w:rsidRPr="00DE7EF7" w:rsidRDefault="006771AE" w:rsidP="00CA1182">
            <w:r>
              <w:t>Maybe</w:t>
            </w:r>
          </w:p>
        </w:tc>
        <w:tc>
          <w:tcPr>
            <w:tcW w:w="1799" w:type="dxa"/>
          </w:tcPr>
          <w:p w14:paraId="3F42D3DC" w14:textId="397E1951" w:rsidR="00F86C4C" w:rsidRPr="00DE7EF7" w:rsidRDefault="006771AE" w:rsidP="00CA1182">
            <w:r>
              <w:t>Maybe</w:t>
            </w:r>
          </w:p>
        </w:tc>
        <w:tc>
          <w:tcPr>
            <w:tcW w:w="1550" w:type="dxa"/>
          </w:tcPr>
          <w:p w14:paraId="01C6837B" w14:textId="7864423F" w:rsidR="00F86C4C" w:rsidRPr="00861749" w:rsidRDefault="006771AE" w:rsidP="00CA1182">
            <w:pPr>
              <w:rPr>
                <w:lang w:val="sv-SE"/>
              </w:rPr>
            </w:pPr>
            <w:r>
              <w:rPr>
                <w:lang w:val="sv-SE"/>
              </w:rPr>
              <w:t>Maybe</w:t>
            </w:r>
          </w:p>
        </w:tc>
      </w:tr>
      <w:tr w:rsidR="00F86C4C" w:rsidRPr="00DE7EF7" w14:paraId="0C5F28B6" w14:textId="77777777" w:rsidTr="00CA1182">
        <w:tc>
          <w:tcPr>
            <w:tcW w:w="1525" w:type="dxa"/>
            <w:shd w:val="clear" w:color="auto" w:fill="auto"/>
          </w:tcPr>
          <w:p w14:paraId="43A37B59" w14:textId="77777777" w:rsidR="00F86C4C" w:rsidRPr="000C5CFD" w:rsidRDefault="00F86C4C" w:rsidP="00CA1182">
            <w:pPr>
              <w:rPr>
                <w:lang w:eastAsia="zh-CN"/>
              </w:rPr>
            </w:pPr>
            <w:r>
              <w:rPr>
                <w:lang w:eastAsia="zh-CN"/>
              </w:rPr>
              <w:t>WT-5</w:t>
            </w:r>
          </w:p>
        </w:tc>
        <w:tc>
          <w:tcPr>
            <w:tcW w:w="1454" w:type="dxa"/>
            <w:shd w:val="clear" w:color="auto" w:fill="auto"/>
          </w:tcPr>
          <w:p w14:paraId="71BFD368" w14:textId="404DB532" w:rsidR="00F86C4C" w:rsidRPr="00C264EF" w:rsidRDefault="00F86C4C" w:rsidP="00CA1182"/>
        </w:tc>
        <w:tc>
          <w:tcPr>
            <w:tcW w:w="1505" w:type="dxa"/>
          </w:tcPr>
          <w:p w14:paraId="671E20F5" w14:textId="2CE3F57E" w:rsidR="00F86C4C" w:rsidRPr="00C264EF" w:rsidRDefault="00F86C4C" w:rsidP="00CA1182"/>
        </w:tc>
        <w:tc>
          <w:tcPr>
            <w:tcW w:w="1800" w:type="dxa"/>
          </w:tcPr>
          <w:p w14:paraId="09E351AA" w14:textId="2DC93E00" w:rsidR="00F86C4C" w:rsidRPr="00DE7EF7" w:rsidRDefault="006771AE" w:rsidP="00CA1182">
            <w:r>
              <w:t>Maybe</w:t>
            </w:r>
          </w:p>
        </w:tc>
        <w:tc>
          <w:tcPr>
            <w:tcW w:w="1799" w:type="dxa"/>
          </w:tcPr>
          <w:p w14:paraId="70C0A77E" w14:textId="44ED7F7E" w:rsidR="00F86C4C" w:rsidRPr="00DE7EF7" w:rsidRDefault="006771AE" w:rsidP="00CA1182">
            <w:r>
              <w:t>Maybe</w:t>
            </w:r>
          </w:p>
        </w:tc>
        <w:tc>
          <w:tcPr>
            <w:tcW w:w="1550" w:type="dxa"/>
          </w:tcPr>
          <w:p w14:paraId="29E68A94" w14:textId="1E195AE3" w:rsidR="00F86C4C" w:rsidRDefault="006771AE" w:rsidP="00CA1182">
            <w:r>
              <w:t>Maybe</w:t>
            </w:r>
          </w:p>
        </w:tc>
      </w:tr>
    </w:tbl>
    <w:p w14:paraId="56D03722" w14:textId="0CE003E6" w:rsidR="00F86C4C" w:rsidRDefault="00F86C4C" w:rsidP="00B0271A">
      <w:pPr>
        <w:rPr>
          <w:b/>
        </w:rPr>
      </w:pPr>
    </w:p>
    <w:p w14:paraId="09023B4A" w14:textId="77777777" w:rsidR="00F86C4C" w:rsidRDefault="00F86C4C" w:rsidP="00B0271A">
      <w:pPr>
        <w:rPr>
          <w:b/>
        </w:rPr>
      </w:pPr>
    </w:p>
    <w:p w14:paraId="7F1F9749" w14:textId="77777777" w:rsidR="00F13420" w:rsidRPr="00B0271A" w:rsidRDefault="00F13420" w:rsidP="00B0271A">
      <w:pPr>
        <w:rPr>
          <w:b/>
        </w:rPr>
      </w:pPr>
    </w:p>
    <w:p w14:paraId="7474447E" w14:textId="2A065D2D" w:rsidR="00B0271A" w:rsidRDefault="00B0271A" w:rsidP="00B0271A"/>
    <w:p w14:paraId="4867F75F" w14:textId="77777777" w:rsidR="00B0271A" w:rsidRDefault="00B0271A" w:rsidP="00B0271A"/>
    <w:p w14:paraId="77CB5744" w14:textId="77777777" w:rsidR="0017269C" w:rsidRDefault="0017269C" w:rsidP="0017269C"/>
    <w:p w14:paraId="35B8EF64" w14:textId="77777777" w:rsidR="00697E68" w:rsidRPr="006C2E80" w:rsidRDefault="00697E68" w:rsidP="00697E68"/>
    <w:p w14:paraId="409CA454" w14:textId="6DDF6545"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374"/>
        <w:gridCol w:w="1028"/>
        <w:gridCol w:w="1074"/>
        <w:gridCol w:w="2186"/>
      </w:tblGrid>
      <w:tr w:rsidR="006771AE" w:rsidRPr="00E10367" w14:paraId="1395C008" w14:textId="77777777" w:rsidTr="00CA1182">
        <w:trPr>
          <w:cantSplit/>
          <w:jc w:val="center"/>
        </w:trPr>
        <w:tc>
          <w:tcPr>
            <w:tcW w:w="9413" w:type="dxa"/>
            <w:gridSpan w:val="6"/>
            <w:shd w:val="clear" w:color="auto" w:fill="D9D9D9"/>
            <w:tcMar>
              <w:left w:w="57" w:type="dxa"/>
              <w:right w:w="57" w:type="dxa"/>
            </w:tcMar>
          </w:tcPr>
          <w:p w14:paraId="291B338F" w14:textId="77777777" w:rsidR="006771AE" w:rsidRPr="00E10367" w:rsidRDefault="006771AE" w:rsidP="00CA1182">
            <w:pPr>
              <w:pStyle w:val="TAH"/>
            </w:pPr>
            <w:r w:rsidRPr="009C6095">
              <w:t>New specifications</w:t>
            </w:r>
            <w:r>
              <w:t xml:space="preserve"> </w:t>
            </w:r>
            <w:r w:rsidRPr="00CD3153">
              <w:t>{</w:t>
            </w:r>
            <w:r>
              <w:t>One line per specification. C</w:t>
            </w:r>
            <w:r w:rsidRPr="00CD3153">
              <w:t>reate/delete lines as needed}</w:t>
            </w:r>
          </w:p>
        </w:tc>
      </w:tr>
      <w:tr w:rsidR="006771AE" w14:paraId="2BFD47FF" w14:textId="77777777" w:rsidTr="00CA1182">
        <w:trPr>
          <w:cantSplit/>
          <w:jc w:val="center"/>
        </w:trPr>
        <w:tc>
          <w:tcPr>
            <w:tcW w:w="1617" w:type="dxa"/>
            <w:shd w:val="clear" w:color="auto" w:fill="D9D9D9"/>
            <w:tcMar>
              <w:left w:w="57" w:type="dxa"/>
              <w:right w:w="57" w:type="dxa"/>
            </w:tcMar>
          </w:tcPr>
          <w:p w14:paraId="72F4A687" w14:textId="77777777" w:rsidR="006771AE" w:rsidRPr="00FF3F0C" w:rsidRDefault="006771AE" w:rsidP="00CA1182">
            <w:pPr>
              <w:pStyle w:val="TAH"/>
            </w:pPr>
            <w:r w:rsidRPr="00FF3F0C">
              <w:t xml:space="preserve">Type </w:t>
            </w:r>
          </w:p>
        </w:tc>
        <w:tc>
          <w:tcPr>
            <w:tcW w:w="1134" w:type="dxa"/>
            <w:shd w:val="clear" w:color="auto" w:fill="D9D9D9"/>
            <w:tcMar>
              <w:left w:w="57" w:type="dxa"/>
              <w:right w:w="57" w:type="dxa"/>
            </w:tcMar>
          </w:tcPr>
          <w:p w14:paraId="2EA58F04" w14:textId="77777777" w:rsidR="006771AE" w:rsidRPr="000C5FE3" w:rsidRDefault="006771AE" w:rsidP="00CA1182">
            <w:pPr>
              <w:pStyle w:val="TAH"/>
            </w:pPr>
            <w:r>
              <w:t>TS/TR number</w:t>
            </w:r>
          </w:p>
        </w:tc>
        <w:tc>
          <w:tcPr>
            <w:tcW w:w="2374" w:type="dxa"/>
            <w:shd w:val="clear" w:color="auto" w:fill="D9D9D9"/>
            <w:tcMar>
              <w:left w:w="57" w:type="dxa"/>
              <w:right w:w="57" w:type="dxa"/>
            </w:tcMar>
          </w:tcPr>
          <w:p w14:paraId="206C5D9A" w14:textId="77777777" w:rsidR="006771AE" w:rsidRPr="00E10367" w:rsidRDefault="006771AE" w:rsidP="00CA1182">
            <w:pPr>
              <w:pStyle w:val="TAH"/>
            </w:pPr>
            <w:r>
              <w:t>Title</w:t>
            </w:r>
          </w:p>
        </w:tc>
        <w:tc>
          <w:tcPr>
            <w:tcW w:w="1028" w:type="dxa"/>
            <w:shd w:val="clear" w:color="auto" w:fill="D9D9D9"/>
            <w:tcMar>
              <w:left w:w="57" w:type="dxa"/>
              <w:right w:w="57" w:type="dxa"/>
            </w:tcMar>
          </w:tcPr>
          <w:p w14:paraId="784FABEB" w14:textId="77777777" w:rsidR="006771AE" w:rsidRPr="00E10367" w:rsidRDefault="006771AE" w:rsidP="00CA1182">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23834172" w14:textId="77777777" w:rsidR="006771AE" w:rsidRPr="00E10367" w:rsidRDefault="006771AE" w:rsidP="00CA1182">
            <w:pPr>
              <w:pStyle w:val="TAH"/>
            </w:pPr>
            <w:r w:rsidRPr="00E10367">
              <w:t>For approval at TSG#</w:t>
            </w:r>
          </w:p>
        </w:tc>
        <w:tc>
          <w:tcPr>
            <w:tcW w:w="2186" w:type="dxa"/>
            <w:shd w:val="clear" w:color="auto" w:fill="D9D9D9"/>
            <w:tcMar>
              <w:left w:w="57" w:type="dxa"/>
              <w:right w:w="57" w:type="dxa"/>
            </w:tcMar>
          </w:tcPr>
          <w:p w14:paraId="7D727B9E" w14:textId="77777777" w:rsidR="006771AE" w:rsidRPr="00E10367" w:rsidRDefault="006771AE" w:rsidP="00CA1182">
            <w:pPr>
              <w:pStyle w:val="TAH"/>
            </w:pPr>
            <w:r w:rsidRPr="00E10367">
              <w:t>R</w:t>
            </w:r>
            <w:r>
              <w:t>apporteur</w:t>
            </w:r>
          </w:p>
        </w:tc>
      </w:tr>
      <w:tr w:rsidR="006771AE" w:rsidRPr="006C2E80" w14:paraId="509DC17A" w14:textId="77777777" w:rsidTr="00CA1182">
        <w:trPr>
          <w:cantSplit/>
          <w:jc w:val="center"/>
        </w:trPr>
        <w:tc>
          <w:tcPr>
            <w:tcW w:w="1617" w:type="dxa"/>
          </w:tcPr>
          <w:p w14:paraId="2EBFD52F" w14:textId="77777777" w:rsidR="006771AE" w:rsidRPr="007F2221" w:rsidRDefault="006771AE" w:rsidP="00CA1182">
            <w:pPr>
              <w:pStyle w:val="Guidance"/>
              <w:spacing w:after="0"/>
              <w:rPr>
                <w:i w:val="0"/>
              </w:rPr>
            </w:pPr>
            <w:r w:rsidRPr="007F2221">
              <w:rPr>
                <w:i w:val="0"/>
              </w:rPr>
              <w:t>Internal TR</w:t>
            </w:r>
          </w:p>
          <w:p w14:paraId="106233DC" w14:textId="77777777" w:rsidR="006771AE" w:rsidRPr="006C2E80" w:rsidRDefault="006771AE" w:rsidP="00CA1182">
            <w:pPr>
              <w:pStyle w:val="Guidance"/>
              <w:spacing w:after="0"/>
            </w:pPr>
          </w:p>
        </w:tc>
        <w:tc>
          <w:tcPr>
            <w:tcW w:w="1134" w:type="dxa"/>
          </w:tcPr>
          <w:p w14:paraId="226C32D9" w14:textId="35CF794B" w:rsidR="006771AE" w:rsidRPr="007F2221" w:rsidRDefault="006771AE" w:rsidP="00CA1182">
            <w:pPr>
              <w:pStyle w:val="Guidance"/>
              <w:spacing w:after="0"/>
              <w:rPr>
                <w:i w:val="0"/>
              </w:rPr>
            </w:pPr>
            <w:r w:rsidRPr="007F2221">
              <w:rPr>
                <w:i w:val="0"/>
              </w:rPr>
              <w:t>28.</w:t>
            </w:r>
            <w:r>
              <w:rPr>
                <w:i w:val="0"/>
              </w:rPr>
              <w:t>8yz</w:t>
            </w:r>
          </w:p>
        </w:tc>
        <w:tc>
          <w:tcPr>
            <w:tcW w:w="2374" w:type="dxa"/>
          </w:tcPr>
          <w:p w14:paraId="2BE783F4" w14:textId="49E02EBF" w:rsidR="006771AE" w:rsidRPr="007F2221" w:rsidRDefault="006771AE" w:rsidP="00CA1182">
            <w:pPr>
              <w:pStyle w:val="Guidance"/>
              <w:spacing w:after="0"/>
              <w:rPr>
                <w:i w:val="0"/>
              </w:rPr>
            </w:pPr>
            <w:r>
              <w:rPr>
                <w:i w:val="0"/>
              </w:rPr>
              <w:t xml:space="preserve">Study </w:t>
            </w:r>
            <w:r w:rsidRPr="007F2221">
              <w:rPr>
                <w:i w:val="0"/>
              </w:rPr>
              <w:t xml:space="preserve">on energy efficiency and energy saving aspects of 5G </w:t>
            </w:r>
            <w:r w:rsidR="00B527EC">
              <w:rPr>
                <w:i w:val="0"/>
              </w:rPr>
              <w:t xml:space="preserve">Advanced </w:t>
            </w:r>
            <w:r w:rsidRPr="007F2221">
              <w:rPr>
                <w:i w:val="0"/>
              </w:rPr>
              <w:t>networks</w:t>
            </w:r>
          </w:p>
        </w:tc>
        <w:tc>
          <w:tcPr>
            <w:tcW w:w="1028" w:type="dxa"/>
          </w:tcPr>
          <w:p w14:paraId="6BBDE84D" w14:textId="7383F10D" w:rsidR="006771AE" w:rsidRPr="007F2221" w:rsidRDefault="006771AE" w:rsidP="00CA1182">
            <w:pPr>
              <w:pStyle w:val="Guidance"/>
              <w:rPr>
                <w:i w:val="0"/>
              </w:rPr>
            </w:pPr>
            <w:r w:rsidRPr="007F2221">
              <w:rPr>
                <w:i w:val="0"/>
              </w:rPr>
              <w:t>TSG#10</w:t>
            </w:r>
            <w:r w:rsidR="00B527EC">
              <w:rPr>
                <w:i w:val="0"/>
              </w:rPr>
              <w:t>x</w:t>
            </w:r>
          </w:p>
          <w:p w14:paraId="6F85C8CE" w14:textId="622EA121" w:rsidR="006771AE" w:rsidRPr="006C2E80" w:rsidRDefault="006771AE" w:rsidP="00CA1182">
            <w:pPr>
              <w:pStyle w:val="Guidance"/>
              <w:spacing w:after="0"/>
            </w:pPr>
            <w:r>
              <w:rPr>
                <w:i w:val="0"/>
              </w:rPr>
              <w:t>(</w:t>
            </w:r>
            <w:r w:rsidR="00B527EC">
              <w:rPr>
                <w:i w:val="0"/>
              </w:rPr>
              <w:t>TBD</w:t>
            </w:r>
            <w:r>
              <w:rPr>
                <w:i w:val="0"/>
              </w:rPr>
              <w:t>)</w:t>
            </w:r>
          </w:p>
        </w:tc>
        <w:tc>
          <w:tcPr>
            <w:tcW w:w="1074" w:type="dxa"/>
          </w:tcPr>
          <w:p w14:paraId="7A758A55" w14:textId="391069BD" w:rsidR="006771AE" w:rsidRPr="007F2221" w:rsidRDefault="006771AE" w:rsidP="00CA1182">
            <w:pPr>
              <w:pStyle w:val="Guidance"/>
              <w:rPr>
                <w:i w:val="0"/>
              </w:rPr>
            </w:pPr>
            <w:r w:rsidRPr="007F2221">
              <w:rPr>
                <w:i w:val="0"/>
              </w:rPr>
              <w:t>TSG#10</w:t>
            </w:r>
            <w:r w:rsidR="00B527EC">
              <w:rPr>
                <w:i w:val="0"/>
              </w:rPr>
              <w:t>y</w:t>
            </w:r>
          </w:p>
          <w:p w14:paraId="0A48D6B1" w14:textId="4BB1681D" w:rsidR="006771AE" w:rsidRPr="006C2E80" w:rsidRDefault="006771AE" w:rsidP="00CA1182">
            <w:pPr>
              <w:pStyle w:val="Guidance"/>
              <w:spacing w:after="0"/>
            </w:pPr>
            <w:r>
              <w:rPr>
                <w:i w:val="0"/>
              </w:rPr>
              <w:t>(</w:t>
            </w:r>
            <w:r w:rsidR="00B527EC">
              <w:rPr>
                <w:i w:val="0"/>
              </w:rPr>
              <w:t>TBD</w:t>
            </w:r>
            <w:r>
              <w:rPr>
                <w:i w:val="0"/>
              </w:rPr>
              <w:t>)</w:t>
            </w:r>
          </w:p>
        </w:tc>
        <w:tc>
          <w:tcPr>
            <w:tcW w:w="2186" w:type="dxa"/>
          </w:tcPr>
          <w:p w14:paraId="276108DD" w14:textId="736D12E7" w:rsidR="006771AE" w:rsidRPr="007F2221" w:rsidRDefault="006771AE" w:rsidP="00CA1182">
            <w:pPr>
              <w:pStyle w:val="Guidance"/>
              <w:spacing w:after="0"/>
              <w:rPr>
                <w:i w:val="0"/>
              </w:rPr>
            </w:pPr>
          </w:p>
        </w:tc>
      </w:tr>
    </w:tbl>
    <w:p w14:paraId="2E3CFB3C" w14:textId="747EE750" w:rsidR="006771AE" w:rsidRDefault="006771AE" w:rsidP="006771AE">
      <w:pPr>
        <w:rPr>
          <w:lang w:eastAsia="ja-JP"/>
        </w:rPr>
      </w:pPr>
    </w:p>
    <w:p w14:paraId="437CE2F2" w14:textId="77777777" w:rsidR="006771AE" w:rsidRPr="006771AE" w:rsidRDefault="006771AE" w:rsidP="006771AE">
      <w:pPr>
        <w:rPr>
          <w:lang w:eastAsia="ja-JP"/>
        </w:rPr>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4B5097" w:rsidRPr="004B5097"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3050A59" w:rsidR="004B5097" w:rsidRPr="004B5097" w:rsidRDefault="004B5097" w:rsidP="004B5097">
            <w:pPr>
              <w:pStyle w:val="Guidance"/>
              <w:spacing w:after="0"/>
              <w:rPr>
                <w:i w:val="0"/>
              </w:rPr>
            </w:pPr>
          </w:p>
        </w:tc>
        <w:tc>
          <w:tcPr>
            <w:tcW w:w="4344" w:type="dxa"/>
            <w:tcBorders>
              <w:top w:val="single" w:sz="4" w:space="0" w:color="auto"/>
              <w:left w:val="single" w:sz="4" w:space="0" w:color="auto"/>
              <w:bottom w:val="single" w:sz="4" w:space="0" w:color="auto"/>
              <w:right w:val="single" w:sz="4" w:space="0" w:color="auto"/>
            </w:tcBorders>
          </w:tcPr>
          <w:p w14:paraId="292C4506" w14:textId="1DD0EC46" w:rsidR="000B0290" w:rsidRPr="004B5097" w:rsidRDefault="000B0290" w:rsidP="007F4271">
            <w:pPr>
              <w:pStyle w:val="Guidance"/>
              <w:spacing w:after="0"/>
              <w:rPr>
                <w:i w:val="0"/>
              </w:rPr>
            </w:pPr>
          </w:p>
        </w:tc>
        <w:tc>
          <w:tcPr>
            <w:tcW w:w="1417" w:type="dxa"/>
            <w:tcBorders>
              <w:top w:val="single" w:sz="4" w:space="0" w:color="auto"/>
              <w:left w:val="single" w:sz="4" w:space="0" w:color="auto"/>
              <w:bottom w:val="single" w:sz="4" w:space="0" w:color="auto"/>
              <w:right w:val="single" w:sz="4" w:space="0" w:color="auto"/>
            </w:tcBorders>
          </w:tcPr>
          <w:p w14:paraId="2260CA0D" w14:textId="3A7B0DE5" w:rsidR="004B5097" w:rsidRPr="004B5097" w:rsidRDefault="004B5097" w:rsidP="004B5097">
            <w:pPr>
              <w:pStyle w:val="Guidance"/>
              <w:spacing w:after="0"/>
              <w:rPr>
                <w:i w:val="0"/>
              </w:rPr>
            </w:pPr>
          </w:p>
        </w:tc>
        <w:tc>
          <w:tcPr>
            <w:tcW w:w="2101" w:type="dxa"/>
            <w:tcBorders>
              <w:top w:val="single" w:sz="4" w:space="0" w:color="auto"/>
              <w:left w:val="single" w:sz="4" w:space="0" w:color="auto"/>
              <w:bottom w:val="single" w:sz="4" w:space="0" w:color="auto"/>
              <w:right w:val="single" w:sz="4" w:space="0" w:color="auto"/>
            </w:tcBorders>
          </w:tcPr>
          <w:p w14:paraId="76342A83" w14:textId="2E4002C7" w:rsidR="004B5097" w:rsidRPr="004B5097" w:rsidRDefault="004B5097" w:rsidP="004B5097">
            <w:pPr>
              <w:pStyle w:val="Guidance"/>
              <w:spacing w:after="0"/>
              <w:rPr>
                <w:i w:val="0"/>
              </w:rPr>
            </w:pPr>
          </w:p>
        </w:tc>
      </w:tr>
      <w:tr w:rsidR="00F13420" w:rsidRPr="004B5097" w14:paraId="060F1C34"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44EF009" w14:textId="21BD1BB1" w:rsidR="00F13420" w:rsidRDefault="00F13420" w:rsidP="004B5097">
            <w:pPr>
              <w:pStyle w:val="Guidance"/>
              <w:spacing w:after="0"/>
              <w:rPr>
                <w:i w:val="0"/>
              </w:rPr>
            </w:pPr>
          </w:p>
        </w:tc>
        <w:tc>
          <w:tcPr>
            <w:tcW w:w="4344" w:type="dxa"/>
            <w:tcBorders>
              <w:top w:val="single" w:sz="4" w:space="0" w:color="auto"/>
              <w:left w:val="single" w:sz="4" w:space="0" w:color="auto"/>
              <w:bottom w:val="single" w:sz="4" w:space="0" w:color="auto"/>
              <w:right w:val="single" w:sz="4" w:space="0" w:color="auto"/>
            </w:tcBorders>
          </w:tcPr>
          <w:p w14:paraId="235B6F53" w14:textId="5ACA6622" w:rsidR="00F13420" w:rsidRPr="004B5097" w:rsidRDefault="00F13420" w:rsidP="007F4271">
            <w:pPr>
              <w:pStyle w:val="Guidance"/>
              <w:spacing w:after="0"/>
              <w:rPr>
                <w:i w:val="0"/>
              </w:rPr>
            </w:pPr>
          </w:p>
        </w:tc>
        <w:tc>
          <w:tcPr>
            <w:tcW w:w="1417" w:type="dxa"/>
            <w:tcBorders>
              <w:top w:val="single" w:sz="4" w:space="0" w:color="auto"/>
              <w:left w:val="single" w:sz="4" w:space="0" w:color="auto"/>
              <w:bottom w:val="single" w:sz="4" w:space="0" w:color="auto"/>
              <w:right w:val="single" w:sz="4" w:space="0" w:color="auto"/>
            </w:tcBorders>
          </w:tcPr>
          <w:p w14:paraId="05CA85C4" w14:textId="236AFF21" w:rsidR="00F13420" w:rsidRPr="006C00F3" w:rsidRDefault="00F13420" w:rsidP="004B5097">
            <w:pPr>
              <w:pStyle w:val="Guidance"/>
              <w:spacing w:after="0"/>
              <w:rPr>
                <w:i w:val="0"/>
              </w:rPr>
            </w:pPr>
          </w:p>
        </w:tc>
        <w:tc>
          <w:tcPr>
            <w:tcW w:w="2101" w:type="dxa"/>
            <w:tcBorders>
              <w:top w:val="single" w:sz="4" w:space="0" w:color="auto"/>
              <w:left w:val="single" w:sz="4" w:space="0" w:color="auto"/>
              <w:bottom w:val="single" w:sz="4" w:space="0" w:color="auto"/>
              <w:right w:val="single" w:sz="4" w:space="0" w:color="auto"/>
            </w:tcBorders>
          </w:tcPr>
          <w:p w14:paraId="457A7609" w14:textId="77777777" w:rsidR="00F13420" w:rsidRPr="004B5097" w:rsidRDefault="00F13420" w:rsidP="004B5097">
            <w:pPr>
              <w:pStyle w:val="Guidance"/>
              <w:spacing w:after="0"/>
              <w:rPr>
                <w:i w:val="0"/>
              </w:rPr>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0F7E5009" w:rsidR="001E489F" w:rsidRPr="00557B2E" w:rsidRDefault="00300A06" w:rsidP="001E489F">
      <w:r>
        <w:t>SA5</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03494D26" w14:textId="52107939" w:rsidR="00656255" w:rsidRPr="00656255" w:rsidRDefault="00656255" w:rsidP="00656255">
      <w:pPr>
        <w:rPr>
          <w:iCs/>
          <w:color w:val="000000"/>
          <w:lang w:eastAsia="ja-JP"/>
        </w:rPr>
      </w:pPr>
      <w:r w:rsidRPr="00656255">
        <w:rPr>
          <w:iCs/>
          <w:color w:val="000000"/>
          <w:lang w:eastAsia="ja-JP"/>
        </w:rPr>
        <w:t xml:space="preserve">The following WGs </w:t>
      </w:r>
      <w:r w:rsidR="00AE2406">
        <w:rPr>
          <w:iCs/>
          <w:color w:val="000000"/>
          <w:lang w:eastAsia="ja-JP"/>
        </w:rPr>
        <w:t xml:space="preserve">may </w:t>
      </w:r>
      <w:r w:rsidRPr="00656255">
        <w:rPr>
          <w:iCs/>
          <w:color w:val="000000"/>
          <w:lang w:eastAsia="ja-JP"/>
        </w:rPr>
        <w:t xml:space="preserve">address aspects related to this </w:t>
      </w:r>
      <w:r>
        <w:rPr>
          <w:iCs/>
          <w:color w:val="000000"/>
          <w:lang w:eastAsia="ja-JP"/>
        </w:rPr>
        <w:t>work item</w:t>
      </w:r>
      <w:r w:rsidRPr="00656255">
        <w:rPr>
          <w:iCs/>
          <w:color w:val="000000"/>
          <w:lang w:eastAsia="ja-JP"/>
        </w:rPr>
        <w:t>:</w:t>
      </w:r>
    </w:p>
    <w:p w14:paraId="2E2156F0" w14:textId="77777777" w:rsidR="00656255" w:rsidRPr="00656255" w:rsidRDefault="00656255" w:rsidP="00656255">
      <w:pPr>
        <w:rPr>
          <w:iCs/>
          <w:color w:val="000000"/>
          <w:lang w:eastAsia="ja-JP"/>
        </w:rPr>
      </w:pPr>
    </w:p>
    <w:p w14:paraId="6EBC4151" w14:textId="3B982B6F" w:rsidR="00D46CD4" w:rsidRDefault="00D46CD4" w:rsidP="00D46CD4">
      <w:pPr>
        <w:rPr>
          <w:iCs/>
          <w:color w:val="000000"/>
          <w:lang w:eastAsia="ja-JP"/>
        </w:rPr>
      </w:pPr>
      <w:r w:rsidRPr="00656255">
        <w:rPr>
          <w:iCs/>
          <w:color w:val="000000"/>
          <w:lang w:eastAsia="ja-JP"/>
        </w:rPr>
        <w:t xml:space="preserve">- </w:t>
      </w:r>
      <w:r>
        <w:rPr>
          <w:iCs/>
          <w:color w:val="000000"/>
          <w:lang w:eastAsia="ja-JP"/>
        </w:rPr>
        <w:t xml:space="preserve">SA1 and SA2 for </w:t>
      </w:r>
      <w:r w:rsidRPr="00656255">
        <w:rPr>
          <w:iCs/>
          <w:color w:val="000000"/>
          <w:lang w:eastAsia="ja-JP"/>
        </w:rPr>
        <w:t xml:space="preserve">aspects </w:t>
      </w:r>
      <w:r w:rsidR="003741FF">
        <w:rPr>
          <w:iCs/>
          <w:color w:val="000000"/>
          <w:lang w:eastAsia="ja-JP"/>
        </w:rPr>
        <w:t xml:space="preserve">such as e.g. </w:t>
      </w:r>
      <w:r w:rsidR="004B1F23">
        <w:rPr>
          <w:iCs/>
          <w:color w:val="000000"/>
          <w:lang w:eastAsia="ja-JP"/>
        </w:rPr>
        <w:t>exposure</w:t>
      </w:r>
      <w:r w:rsidR="003741FF">
        <w:rPr>
          <w:iCs/>
          <w:color w:val="000000"/>
          <w:lang w:eastAsia="ja-JP"/>
        </w:rPr>
        <w:t xml:space="preserve"> of energy related information, carbon emission, renewable energy, etc.</w:t>
      </w:r>
      <w:r w:rsidR="004B1F23">
        <w:rPr>
          <w:iCs/>
          <w:color w:val="000000"/>
          <w:lang w:eastAsia="ja-JP"/>
        </w:rPr>
        <w:t>,</w:t>
      </w:r>
      <w:r w:rsidR="003741FF">
        <w:rPr>
          <w:iCs/>
          <w:color w:val="000000"/>
          <w:lang w:eastAsia="ja-JP"/>
        </w:rPr>
        <w:t xml:space="preserve"> </w:t>
      </w:r>
      <w:r w:rsidRPr="00656255">
        <w:rPr>
          <w:iCs/>
          <w:color w:val="000000"/>
          <w:lang w:eastAsia="ja-JP"/>
        </w:rPr>
        <w:t>described in WT-</w:t>
      </w:r>
      <w:r>
        <w:rPr>
          <w:iCs/>
          <w:color w:val="000000"/>
          <w:lang w:eastAsia="ja-JP"/>
        </w:rPr>
        <w:t>2</w:t>
      </w:r>
    </w:p>
    <w:p w14:paraId="1BCBCC3C" w14:textId="77777777" w:rsidR="00D46CD4" w:rsidRDefault="00D46CD4" w:rsidP="00656255">
      <w:pPr>
        <w:rPr>
          <w:iCs/>
          <w:color w:val="000000"/>
          <w:lang w:eastAsia="ja-JP"/>
        </w:rPr>
      </w:pPr>
    </w:p>
    <w:p w14:paraId="4666B90C" w14:textId="54B0FDF1" w:rsidR="00A75142" w:rsidRPr="00656255" w:rsidRDefault="00656255" w:rsidP="00656255">
      <w:pPr>
        <w:rPr>
          <w:iCs/>
          <w:color w:val="000000"/>
          <w:lang w:eastAsia="ja-JP"/>
        </w:rPr>
      </w:pPr>
      <w:r w:rsidRPr="00656255">
        <w:rPr>
          <w:iCs/>
          <w:color w:val="000000"/>
          <w:lang w:eastAsia="ja-JP"/>
        </w:rPr>
        <w:t xml:space="preserve">- </w:t>
      </w:r>
      <w:r w:rsidR="00AE2406">
        <w:rPr>
          <w:iCs/>
          <w:color w:val="000000"/>
          <w:lang w:eastAsia="ja-JP"/>
        </w:rPr>
        <w:t>all WGs</w:t>
      </w:r>
      <w:r w:rsidR="000925C3">
        <w:rPr>
          <w:iCs/>
          <w:color w:val="000000"/>
          <w:lang w:eastAsia="ja-JP"/>
        </w:rPr>
        <w:t xml:space="preserve"> for </w:t>
      </w:r>
      <w:r w:rsidRPr="00656255">
        <w:rPr>
          <w:iCs/>
          <w:color w:val="000000"/>
          <w:lang w:eastAsia="ja-JP"/>
        </w:rPr>
        <w:t>aspects</w:t>
      </w:r>
      <w:r w:rsidR="00AE2406">
        <w:rPr>
          <w:iCs/>
          <w:color w:val="000000"/>
          <w:lang w:eastAsia="ja-JP"/>
        </w:rPr>
        <w:t xml:space="preserve"> </w:t>
      </w:r>
      <w:r w:rsidRPr="00656255">
        <w:rPr>
          <w:iCs/>
          <w:color w:val="000000"/>
          <w:lang w:eastAsia="ja-JP"/>
        </w:rPr>
        <w:t>described in WT-</w:t>
      </w:r>
      <w:r w:rsidR="00AE2406">
        <w:rPr>
          <w:iCs/>
          <w:color w:val="000000"/>
          <w:lang w:eastAsia="ja-JP"/>
        </w:rPr>
        <w:t>5</w:t>
      </w:r>
      <w:r w:rsidR="00167D4A">
        <w:rPr>
          <w:iCs/>
          <w:color w:val="000000"/>
          <w:lang w:eastAsia="ja-JP"/>
        </w:rPr>
        <w:t>.</w:t>
      </w:r>
    </w:p>
    <w:p w14:paraId="39664920" w14:textId="77777777" w:rsidR="00656255" w:rsidRPr="00656255" w:rsidRDefault="00656255" w:rsidP="00656255">
      <w:pPr>
        <w:rPr>
          <w:iCs/>
          <w:color w:val="000000"/>
          <w:lang w:eastAsia="ja-JP"/>
        </w:rPr>
      </w:pP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BD11EB1"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7B557A" w14:paraId="63C5E079" w14:textId="77777777" w:rsidTr="008A50CB">
        <w:trPr>
          <w:cantSplit/>
          <w:jc w:val="center"/>
        </w:trPr>
        <w:tc>
          <w:tcPr>
            <w:tcW w:w="5029" w:type="dxa"/>
            <w:shd w:val="clear" w:color="auto" w:fill="auto"/>
          </w:tcPr>
          <w:p w14:paraId="0581E89F" w14:textId="38CCA40A" w:rsidR="007B557A" w:rsidRPr="004B18DB" w:rsidRDefault="007B557A" w:rsidP="007B557A">
            <w:pPr>
              <w:pStyle w:val="TAL"/>
              <w:rPr>
                <w:rFonts w:cs="Arial"/>
                <w:szCs w:val="18"/>
              </w:rPr>
            </w:pPr>
            <w:r>
              <w:t>Huawei</w:t>
            </w:r>
          </w:p>
        </w:tc>
      </w:tr>
      <w:tr w:rsidR="007B557A" w14:paraId="06C20ABF" w14:textId="77777777" w:rsidTr="008A50CB">
        <w:trPr>
          <w:cantSplit/>
          <w:jc w:val="center"/>
        </w:trPr>
        <w:tc>
          <w:tcPr>
            <w:tcW w:w="5029" w:type="dxa"/>
            <w:shd w:val="clear" w:color="auto" w:fill="auto"/>
          </w:tcPr>
          <w:p w14:paraId="4216FBAE" w14:textId="7D66343B" w:rsidR="007B557A" w:rsidRDefault="007B557A" w:rsidP="007B557A">
            <w:pPr>
              <w:pStyle w:val="TAL"/>
              <w:rPr>
                <w:rFonts w:cs="Arial"/>
                <w:szCs w:val="18"/>
              </w:rPr>
            </w:pPr>
          </w:p>
        </w:tc>
      </w:tr>
      <w:tr w:rsidR="007B557A" w14:paraId="21A3743F" w14:textId="77777777" w:rsidTr="008A50CB">
        <w:trPr>
          <w:cantSplit/>
          <w:jc w:val="center"/>
        </w:trPr>
        <w:tc>
          <w:tcPr>
            <w:tcW w:w="5029" w:type="dxa"/>
            <w:shd w:val="clear" w:color="auto" w:fill="auto"/>
          </w:tcPr>
          <w:p w14:paraId="690C8DA9" w14:textId="54EEBCAF" w:rsidR="007B557A" w:rsidRPr="004B18DB" w:rsidRDefault="007B557A" w:rsidP="007B557A">
            <w:pPr>
              <w:pStyle w:val="TAL"/>
              <w:rPr>
                <w:rFonts w:cs="Arial"/>
                <w:szCs w:val="18"/>
              </w:rPr>
            </w:pPr>
          </w:p>
        </w:tc>
      </w:tr>
      <w:tr w:rsidR="007B557A" w14:paraId="6BC05754" w14:textId="77777777" w:rsidTr="008A50CB">
        <w:trPr>
          <w:cantSplit/>
          <w:jc w:val="center"/>
        </w:trPr>
        <w:tc>
          <w:tcPr>
            <w:tcW w:w="5029" w:type="dxa"/>
            <w:shd w:val="clear" w:color="auto" w:fill="auto"/>
          </w:tcPr>
          <w:p w14:paraId="16EF0C87" w14:textId="65C96C26" w:rsidR="007B557A" w:rsidRDefault="007B557A" w:rsidP="007B557A">
            <w:pPr>
              <w:pStyle w:val="TAL"/>
              <w:rPr>
                <w:rFonts w:cs="Arial"/>
                <w:szCs w:val="18"/>
              </w:rPr>
            </w:pPr>
          </w:p>
        </w:tc>
      </w:tr>
      <w:tr w:rsidR="007B557A" w14:paraId="3F8485F0" w14:textId="77777777" w:rsidTr="008A50CB">
        <w:trPr>
          <w:cantSplit/>
          <w:jc w:val="center"/>
        </w:trPr>
        <w:tc>
          <w:tcPr>
            <w:tcW w:w="5029" w:type="dxa"/>
            <w:shd w:val="clear" w:color="auto" w:fill="auto"/>
          </w:tcPr>
          <w:p w14:paraId="4B636773" w14:textId="7B46E131" w:rsidR="007B557A" w:rsidRDefault="007B557A" w:rsidP="007B557A">
            <w:pPr>
              <w:pStyle w:val="TAL"/>
            </w:pPr>
          </w:p>
        </w:tc>
      </w:tr>
      <w:tr w:rsidR="007B557A" w14:paraId="1EBF713B" w14:textId="77777777" w:rsidTr="008A50CB">
        <w:trPr>
          <w:cantSplit/>
          <w:jc w:val="center"/>
        </w:trPr>
        <w:tc>
          <w:tcPr>
            <w:tcW w:w="5029" w:type="dxa"/>
            <w:shd w:val="clear" w:color="auto" w:fill="auto"/>
          </w:tcPr>
          <w:p w14:paraId="427F0A6B" w14:textId="693A0A83" w:rsidR="007B557A" w:rsidRDefault="007B557A" w:rsidP="007B557A">
            <w:pPr>
              <w:pStyle w:val="TAL"/>
            </w:pPr>
          </w:p>
        </w:tc>
      </w:tr>
      <w:tr w:rsidR="007B557A" w14:paraId="6B084295" w14:textId="77777777" w:rsidTr="008A50CB">
        <w:trPr>
          <w:cantSplit/>
          <w:jc w:val="center"/>
        </w:trPr>
        <w:tc>
          <w:tcPr>
            <w:tcW w:w="5029" w:type="dxa"/>
            <w:shd w:val="clear" w:color="auto" w:fill="auto"/>
          </w:tcPr>
          <w:p w14:paraId="6A6620E1" w14:textId="72B22B37" w:rsidR="007B557A" w:rsidRDefault="007B557A" w:rsidP="007B557A">
            <w:pPr>
              <w:pStyle w:val="TAL"/>
            </w:pPr>
          </w:p>
        </w:tc>
      </w:tr>
      <w:tr w:rsidR="007B557A" w14:paraId="37BB3227" w14:textId="77777777" w:rsidTr="008A50CB">
        <w:trPr>
          <w:cantSplit/>
          <w:jc w:val="center"/>
        </w:trPr>
        <w:tc>
          <w:tcPr>
            <w:tcW w:w="5029" w:type="dxa"/>
            <w:shd w:val="clear" w:color="auto" w:fill="auto"/>
          </w:tcPr>
          <w:p w14:paraId="6876FC55" w14:textId="3830BED6" w:rsidR="007B557A" w:rsidRDefault="007B557A" w:rsidP="007B557A">
            <w:pPr>
              <w:pStyle w:val="TAL"/>
              <w:rPr>
                <w:rFonts w:cs="Arial"/>
                <w:szCs w:val="18"/>
              </w:rPr>
            </w:pPr>
          </w:p>
        </w:tc>
      </w:tr>
      <w:tr w:rsidR="007B557A" w14:paraId="5F333348" w14:textId="77777777" w:rsidTr="008A50CB">
        <w:trPr>
          <w:cantSplit/>
          <w:jc w:val="center"/>
        </w:trPr>
        <w:tc>
          <w:tcPr>
            <w:tcW w:w="5029" w:type="dxa"/>
            <w:shd w:val="clear" w:color="auto" w:fill="auto"/>
          </w:tcPr>
          <w:p w14:paraId="309BAC71" w14:textId="4115FA46" w:rsidR="007B557A" w:rsidRDefault="007B557A" w:rsidP="007B557A">
            <w:pPr>
              <w:pStyle w:val="TAL"/>
              <w:rPr>
                <w:rFonts w:cs="Arial"/>
                <w:szCs w:val="18"/>
              </w:rPr>
            </w:pPr>
          </w:p>
        </w:tc>
      </w:tr>
      <w:tr w:rsidR="007B557A" w14:paraId="3420695D" w14:textId="77777777" w:rsidTr="008A50CB">
        <w:trPr>
          <w:cantSplit/>
          <w:jc w:val="center"/>
        </w:trPr>
        <w:tc>
          <w:tcPr>
            <w:tcW w:w="5029" w:type="dxa"/>
            <w:shd w:val="clear" w:color="auto" w:fill="auto"/>
          </w:tcPr>
          <w:p w14:paraId="31CD82D1" w14:textId="032F23CE" w:rsidR="007B557A" w:rsidRDefault="007B557A" w:rsidP="007B557A">
            <w:pPr>
              <w:pStyle w:val="TAL"/>
            </w:pPr>
          </w:p>
        </w:tc>
      </w:tr>
      <w:tr w:rsidR="007B557A" w14:paraId="1A432EA1" w14:textId="77777777" w:rsidTr="008A50CB">
        <w:trPr>
          <w:cantSplit/>
          <w:jc w:val="center"/>
        </w:trPr>
        <w:tc>
          <w:tcPr>
            <w:tcW w:w="5029" w:type="dxa"/>
            <w:shd w:val="clear" w:color="auto" w:fill="auto"/>
          </w:tcPr>
          <w:p w14:paraId="40550F92" w14:textId="427D372E" w:rsidR="007B557A" w:rsidRDefault="007B557A" w:rsidP="007B557A">
            <w:pPr>
              <w:pStyle w:val="TAL"/>
            </w:pPr>
          </w:p>
        </w:tc>
      </w:tr>
      <w:tr w:rsidR="007B557A" w14:paraId="541C1FA5" w14:textId="77777777" w:rsidTr="008A50CB">
        <w:trPr>
          <w:cantSplit/>
          <w:jc w:val="center"/>
        </w:trPr>
        <w:tc>
          <w:tcPr>
            <w:tcW w:w="5029" w:type="dxa"/>
            <w:shd w:val="clear" w:color="auto" w:fill="auto"/>
          </w:tcPr>
          <w:p w14:paraId="2B50C180" w14:textId="58BAB308" w:rsidR="007B557A" w:rsidRDefault="007B557A" w:rsidP="007B557A">
            <w:pPr>
              <w:pStyle w:val="TAL"/>
            </w:pPr>
          </w:p>
        </w:tc>
      </w:tr>
      <w:tr w:rsidR="007B557A" w14:paraId="24F4DBAF" w14:textId="77777777" w:rsidTr="008A50CB">
        <w:trPr>
          <w:cantSplit/>
          <w:jc w:val="center"/>
        </w:trPr>
        <w:tc>
          <w:tcPr>
            <w:tcW w:w="5029" w:type="dxa"/>
            <w:shd w:val="clear" w:color="auto" w:fill="auto"/>
          </w:tcPr>
          <w:p w14:paraId="57F31EE3" w14:textId="0D732A27" w:rsidR="007B557A" w:rsidRDefault="007B557A" w:rsidP="007B557A">
            <w:pPr>
              <w:pStyle w:val="TAL"/>
            </w:pPr>
          </w:p>
        </w:tc>
      </w:tr>
      <w:tr w:rsidR="007B557A" w14:paraId="5BEA6F81" w14:textId="77777777" w:rsidTr="008A50CB">
        <w:trPr>
          <w:cantSplit/>
          <w:jc w:val="center"/>
        </w:trPr>
        <w:tc>
          <w:tcPr>
            <w:tcW w:w="5029" w:type="dxa"/>
            <w:shd w:val="clear" w:color="auto" w:fill="auto"/>
          </w:tcPr>
          <w:p w14:paraId="419DC063" w14:textId="1624D165" w:rsidR="007B557A" w:rsidRDefault="007B557A" w:rsidP="007B557A">
            <w:pPr>
              <w:pStyle w:val="TAL"/>
            </w:pPr>
          </w:p>
        </w:tc>
      </w:tr>
      <w:tr w:rsidR="007B557A" w14:paraId="13F21A68" w14:textId="77777777" w:rsidTr="008A50CB">
        <w:trPr>
          <w:cantSplit/>
          <w:jc w:val="center"/>
        </w:trPr>
        <w:tc>
          <w:tcPr>
            <w:tcW w:w="5029" w:type="dxa"/>
            <w:shd w:val="clear" w:color="auto" w:fill="auto"/>
          </w:tcPr>
          <w:p w14:paraId="0AB319D1" w14:textId="1D81BE26" w:rsidR="007B557A" w:rsidRDefault="007B557A" w:rsidP="007B557A">
            <w:pPr>
              <w:pStyle w:val="TAL"/>
            </w:pPr>
          </w:p>
        </w:tc>
      </w:tr>
      <w:tr w:rsidR="007B557A" w14:paraId="57F6014B" w14:textId="77777777" w:rsidTr="008A50CB">
        <w:trPr>
          <w:cantSplit/>
          <w:jc w:val="center"/>
        </w:trPr>
        <w:tc>
          <w:tcPr>
            <w:tcW w:w="5029" w:type="dxa"/>
            <w:shd w:val="clear" w:color="auto" w:fill="auto"/>
          </w:tcPr>
          <w:p w14:paraId="53BB6A9E" w14:textId="156882F6" w:rsidR="007B557A" w:rsidRDefault="007B557A" w:rsidP="007B557A">
            <w:pPr>
              <w:pStyle w:val="TAL"/>
            </w:pPr>
          </w:p>
        </w:tc>
      </w:tr>
      <w:tr w:rsidR="007B557A" w14:paraId="2D703789" w14:textId="77777777" w:rsidTr="008A50CB">
        <w:trPr>
          <w:cantSplit/>
          <w:jc w:val="center"/>
        </w:trPr>
        <w:tc>
          <w:tcPr>
            <w:tcW w:w="5029" w:type="dxa"/>
            <w:shd w:val="clear" w:color="auto" w:fill="auto"/>
          </w:tcPr>
          <w:p w14:paraId="60E0DC4C" w14:textId="6574D1F6" w:rsidR="007B557A" w:rsidRDefault="007B557A" w:rsidP="007B557A">
            <w:pPr>
              <w:pStyle w:val="TAL"/>
              <w:rPr>
                <w:lang w:eastAsia="zh-CN"/>
              </w:rPr>
            </w:pPr>
          </w:p>
        </w:tc>
      </w:tr>
      <w:tr w:rsidR="005B7399" w14:paraId="05822C4D" w14:textId="77777777" w:rsidTr="008A50CB">
        <w:trPr>
          <w:cantSplit/>
          <w:jc w:val="center"/>
        </w:trPr>
        <w:tc>
          <w:tcPr>
            <w:tcW w:w="5029" w:type="dxa"/>
            <w:shd w:val="clear" w:color="auto" w:fill="auto"/>
          </w:tcPr>
          <w:p w14:paraId="2B841764" w14:textId="4DA7A5DB" w:rsidR="005B7399" w:rsidRDefault="005B7399" w:rsidP="007B557A">
            <w:pPr>
              <w:pStyle w:val="TAL"/>
              <w:rPr>
                <w:lang w:eastAsia="zh-CN"/>
              </w:rPr>
            </w:pPr>
          </w:p>
        </w:tc>
      </w:tr>
      <w:tr w:rsidR="00030AC8" w14:paraId="2288A07D" w14:textId="77777777" w:rsidTr="008A50CB">
        <w:trPr>
          <w:cantSplit/>
          <w:jc w:val="center"/>
        </w:trPr>
        <w:tc>
          <w:tcPr>
            <w:tcW w:w="5029" w:type="dxa"/>
            <w:shd w:val="clear" w:color="auto" w:fill="auto"/>
          </w:tcPr>
          <w:p w14:paraId="5BAD4DA5" w14:textId="33929415" w:rsidR="00030AC8" w:rsidRDefault="00030AC8" w:rsidP="007B557A">
            <w:pPr>
              <w:pStyle w:val="TAL"/>
              <w:rPr>
                <w:lang w:eastAsia="zh-CN"/>
              </w:rPr>
            </w:pPr>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47EF07" w14:textId="77777777" w:rsidR="00872943" w:rsidRDefault="00872943">
      <w:r>
        <w:separator/>
      </w:r>
    </w:p>
  </w:endnote>
  <w:endnote w:type="continuationSeparator" w:id="0">
    <w:p w14:paraId="0C14AEFA" w14:textId="77777777" w:rsidR="00872943" w:rsidRDefault="00872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553A21" w14:textId="77777777" w:rsidR="00872943" w:rsidRDefault="00872943">
      <w:r>
        <w:separator/>
      </w:r>
    </w:p>
  </w:footnote>
  <w:footnote w:type="continuationSeparator" w:id="0">
    <w:p w14:paraId="13FB73CF" w14:textId="77777777" w:rsidR="00872943" w:rsidRDefault="008729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75E36409"/>
    <w:multiLevelType w:val="hybridMultilevel"/>
    <w:tmpl w:val="EBEEC7C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kwrgUAhMc2riwAAAA="/>
  </w:docVars>
  <w:rsids>
    <w:rsidRoot w:val="00660354"/>
    <w:rsid w:val="00005E54"/>
    <w:rsid w:val="000132AD"/>
    <w:rsid w:val="00013738"/>
    <w:rsid w:val="0002191A"/>
    <w:rsid w:val="0003016C"/>
    <w:rsid w:val="000301ED"/>
    <w:rsid w:val="00030AC8"/>
    <w:rsid w:val="00030CD4"/>
    <w:rsid w:val="000344A1"/>
    <w:rsid w:val="00042051"/>
    <w:rsid w:val="00042FAE"/>
    <w:rsid w:val="0004444F"/>
    <w:rsid w:val="00046686"/>
    <w:rsid w:val="00046FDD"/>
    <w:rsid w:val="000472B1"/>
    <w:rsid w:val="000475F1"/>
    <w:rsid w:val="000501AA"/>
    <w:rsid w:val="00050925"/>
    <w:rsid w:val="00054884"/>
    <w:rsid w:val="0005594E"/>
    <w:rsid w:val="00057E1E"/>
    <w:rsid w:val="0006182E"/>
    <w:rsid w:val="0006619D"/>
    <w:rsid w:val="000673FC"/>
    <w:rsid w:val="000726EB"/>
    <w:rsid w:val="00072A7C"/>
    <w:rsid w:val="000775E7"/>
    <w:rsid w:val="0007775C"/>
    <w:rsid w:val="000925C3"/>
    <w:rsid w:val="00094F23"/>
    <w:rsid w:val="000965DE"/>
    <w:rsid w:val="000967F4"/>
    <w:rsid w:val="000A0A0B"/>
    <w:rsid w:val="000A6432"/>
    <w:rsid w:val="000B0290"/>
    <w:rsid w:val="000B7A70"/>
    <w:rsid w:val="000C4F50"/>
    <w:rsid w:val="000D1DE4"/>
    <w:rsid w:val="000D561B"/>
    <w:rsid w:val="000D6D78"/>
    <w:rsid w:val="000E0429"/>
    <w:rsid w:val="000E0437"/>
    <w:rsid w:val="000F19D3"/>
    <w:rsid w:val="000F6E51"/>
    <w:rsid w:val="00102A24"/>
    <w:rsid w:val="00104D1E"/>
    <w:rsid w:val="00111AE4"/>
    <w:rsid w:val="001244C2"/>
    <w:rsid w:val="00127862"/>
    <w:rsid w:val="0013259C"/>
    <w:rsid w:val="001348D5"/>
    <w:rsid w:val="00135831"/>
    <w:rsid w:val="001376A6"/>
    <w:rsid w:val="001424CD"/>
    <w:rsid w:val="0014389B"/>
    <w:rsid w:val="0014413C"/>
    <w:rsid w:val="0014563B"/>
    <w:rsid w:val="00150C36"/>
    <w:rsid w:val="00154345"/>
    <w:rsid w:val="00157F50"/>
    <w:rsid w:val="00157FFB"/>
    <w:rsid w:val="001607AE"/>
    <w:rsid w:val="00166A1B"/>
    <w:rsid w:val="00167D4A"/>
    <w:rsid w:val="00167F4A"/>
    <w:rsid w:val="00170EDB"/>
    <w:rsid w:val="0017269C"/>
    <w:rsid w:val="00180FBE"/>
    <w:rsid w:val="00183223"/>
    <w:rsid w:val="00192528"/>
    <w:rsid w:val="00192B41"/>
    <w:rsid w:val="0019338C"/>
    <w:rsid w:val="00193EA6"/>
    <w:rsid w:val="00197E4A"/>
    <w:rsid w:val="001A31EF"/>
    <w:rsid w:val="001A3E7E"/>
    <w:rsid w:val="001A7E53"/>
    <w:rsid w:val="001B01F1"/>
    <w:rsid w:val="001B2414"/>
    <w:rsid w:val="001B5421"/>
    <w:rsid w:val="001B650D"/>
    <w:rsid w:val="001C0312"/>
    <w:rsid w:val="001C4D9B"/>
    <w:rsid w:val="001D0B09"/>
    <w:rsid w:val="001E1241"/>
    <w:rsid w:val="001E489F"/>
    <w:rsid w:val="001E6729"/>
    <w:rsid w:val="001F7653"/>
    <w:rsid w:val="002070CB"/>
    <w:rsid w:val="002126BB"/>
    <w:rsid w:val="002131B7"/>
    <w:rsid w:val="00213A13"/>
    <w:rsid w:val="00221026"/>
    <w:rsid w:val="00221438"/>
    <w:rsid w:val="002336A6"/>
    <w:rsid w:val="002336BF"/>
    <w:rsid w:val="00234F04"/>
    <w:rsid w:val="00235F9B"/>
    <w:rsid w:val="00236BBA"/>
    <w:rsid w:val="00236D1F"/>
    <w:rsid w:val="002407FF"/>
    <w:rsid w:val="00241A03"/>
    <w:rsid w:val="00243051"/>
    <w:rsid w:val="002443EC"/>
    <w:rsid w:val="00250F58"/>
    <w:rsid w:val="00253042"/>
    <w:rsid w:val="00253892"/>
    <w:rsid w:val="00254126"/>
    <w:rsid w:val="002541D3"/>
    <w:rsid w:val="00256429"/>
    <w:rsid w:val="0026253E"/>
    <w:rsid w:val="00272D61"/>
    <w:rsid w:val="002802C1"/>
    <w:rsid w:val="002919B7"/>
    <w:rsid w:val="00291EF2"/>
    <w:rsid w:val="00294463"/>
    <w:rsid w:val="00295D61"/>
    <w:rsid w:val="00297C1F"/>
    <w:rsid w:val="002A7708"/>
    <w:rsid w:val="002B006F"/>
    <w:rsid w:val="002B074C"/>
    <w:rsid w:val="002B14D3"/>
    <w:rsid w:val="002B2FE7"/>
    <w:rsid w:val="002B34EA"/>
    <w:rsid w:val="002B5188"/>
    <w:rsid w:val="002B5361"/>
    <w:rsid w:val="002C06F0"/>
    <w:rsid w:val="002C1BA4"/>
    <w:rsid w:val="002C47B8"/>
    <w:rsid w:val="002C58AB"/>
    <w:rsid w:val="002E0CA4"/>
    <w:rsid w:val="002E397B"/>
    <w:rsid w:val="002E3AE2"/>
    <w:rsid w:val="002E5203"/>
    <w:rsid w:val="002F116E"/>
    <w:rsid w:val="002F2E60"/>
    <w:rsid w:val="002F7CCB"/>
    <w:rsid w:val="00300A06"/>
    <w:rsid w:val="00301992"/>
    <w:rsid w:val="003057FD"/>
    <w:rsid w:val="003101C6"/>
    <w:rsid w:val="00310E70"/>
    <w:rsid w:val="00313F3E"/>
    <w:rsid w:val="00320536"/>
    <w:rsid w:val="00320653"/>
    <w:rsid w:val="00321FEC"/>
    <w:rsid w:val="00325E33"/>
    <w:rsid w:val="003275E6"/>
    <w:rsid w:val="003345D0"/>
    <w:rsid w:val="00341AF2"/>
    <w:rsid w:val="00354553"/>
    <w:rsid w:val="0035549B"/>
    <w:rsid w:val="00360101"/>
    <w:rsid w:val="003715B7"/>
    <w:rsid w:val="003741FF"/>
    <w:rsid w:val="00376C60"/>
    <w:rsid w:val="003800B3"/>
    <w:rsid w:val="00382C76"/>
    <w:rsid w:val="00383364"/>
    <w:rsid w:val="00392C87"/>
    <w:rsid w:val="003A353A"/>
    <w:rsid w:val="003A5FFA"/>
    <w:rsid w:val="003A6672"/>
    <w:rsid w:val="003A67E1"/>
    <w:rsid w:val="003A7108"/>
    <w:rsid w:val="003B0460"/>
    <w:rsid w:val="003C62A3"/>
    <w:rsid w:val="003D4593"/>
    <w:rsid w:val="003D5C41"/>
    <w:rsid w:val="003E0F85"/>
    <w:rsid w:val="003E29F7"/>
    <w:rsid w:val="003E2C8B"/>
    <w:rsid w:val="003E4AC7"/>
    <w:rsid w:val="003E5604"/>
    <w:rsid w:val="003E57A1"/>
    <w:rsid w:val="003E710B"/>
    <w:rsid w:val="003F1C0E"/>
    <w:rsid w:val="003F1E3E"/>
    <w:rsid w:val="004008D7"/>
    <w:rsid w:val="0040145D"/>
    <w:rsid w:val="00411339"/>
    <w:rsid w:val="004131BD"/>
    <w:rsid w:val="004159BE"/>
    <w:rsid w:val="00416CEA"/>
    <w:rsid w:val="00421AFD"/>
    <w:rsid w:val="004246F2"/>
    <w:rsid w:val="00432048"/>
    <w:rsid w:val="00435E7E"/>
    <w:rsid w:val="00437564"/>
    <w:rsid w:val="00442B91"/>
    <w:rsid w:val="00442C65"/>
    <w:rsid w:val="00451122"/>
    <w:rsid w:val="004518DB"/>
    <w:rsid w:val="004562FC"/>
    <w:rsid w:val="00467172"/>
    <w:rsid w:val="0047414B"/>
    <w:rsid w:val="00476611"/>
    <w:rsid w:val="00477EBC"/>
    <w:rsid w:val="00482246"/>
    <w:rsid w:val="00484421"/>
    <w:rsid w:val="004864D6"/>
    <w:rsid w:val="00491391"/>
    <w:rsid w:val="004974C4"/>
    <w:rsid w:val="00497E02"/>
    <w:rsid w:val="004A01BD"/>
    <w:rsid w:val="004A0A73"/>
    <w:rsid w:val="004A180A"/>
    <w:rsid w:val="004A5E57"/>
    <w:rsid w:val="004A661C"/>
    <w:rsid w:val="004B18DB"/>
    <w:rsid w:val="004B1F23"/>
    <w:rsid w:val="004B224A"/>
    <w:rsid w:val="004B5097"/>
    <w:rsid w:val="004B5C26"/>
    <w:rsid w:val="004C3223"/>
    <w:rsid w:val="004C4C9B"/>
    <w:rsid w:val="004D2A8C"/>
    <w:rsid w:val="004D2C2A"/>
    <w:rsid w:val="004D2FA0"/>
    <w:rsid w:val="004E0558"/>
    <w:rsid w:val="004E1010"/>
    <w:rsid w:val="004F3B57"/>
    <w:rsid w:val="004F4172"/>
    <w:rsid w:val="0050202A"/>
    <w:rsid w:val="00505815"/>
    <w:rsid w:val="00507903"/>
    <w:rsid w:val="0052032E"/>
    <w:rsid w:val="00521896"/>
    <w:rsid w:val="00522A80"/>
    <w:rsid w:val="00526129"/>
    <w:rsid w:val="00535A39"/>
    <w:rsid w:val="00535CA2"/>
    <w:rsid w:val="00544D8F"/>
    <w:rsid w:val="00553BDE"/>
    <w:rsid w:val="00554420"/>
    <w:rsid w:val="00556F13"/>
    <w:rsid w:val="00561818"/>
    <w:rsid w:val="00562495"/>
    <w:rsid w:val="0057101C"/>
    <w:rsid w:val="0057191D"/>
    <w:rsid w:val="0057401B"/>
    <w:rsid w:val="00577727"/>
    <w:rsid w:val="005777AF"/>
    <w:rsid w:val="005850A1"/>
    <w:rsid w:val="00586562"/>
    <w:rsid w:val="00586749"/>
    <w:rsid w:val="00590B24"/>
    <w:rsid w:val="00593DC4"/>
    <w:rsid w:val="0059529B"/>
    <w:rsid w:val="005954DD"/>
    <w:rsid w:val="00595BA9"/>
    <w:rsid w:val="005A3249"/>
    <w:rsid w:val="005A6ABC"/>
    <w:rsid w:val="005B1577"/>
    <w:rsid w:val="005B2109"/>
    <w:rsid w:val="005B35A2"/>
    <w:rsid w:val="005B7399"/>
    <w:rsid w:val="005C0CC6"/>
    <w:rsid w:val="005C0FFC"/>
    <w:rsid w:val="005C3F71"/>
    <w:rsid w:val="005C5A03"/>
    <w:rsid w:val="005C7352"/>
    <w:rsid w:val="005D1F7E"/>
    <w:rsid w:val="005D2738"/>
    <w:rsid w:val="005D37AC"/>
    <w:rsid w:val="005D60FD"/>
    <w:rsid w:val="005E07CB"/>
    <w:rsid w:val="005E08BC"/>
    <w:rsid w:val="005E0BF8"/>
    <w:rsid w:val="005E206F"/>
    <w:rsid w:val="005E32BB"/>
    <w:rsid w:val="005E7235"/>
    <w:rsid w:val="005F041C"/>
    <w:rsid w:val="005F2E94"/>
    <w:rsid w:val="005F4849"/>
    <w:rsid w:val="005F4B34"/>
    <w:rsid w:val="005F7AEB"/>
    <w:rsid w:val="00616604"/>
    <w:rsid w:val="00616E18"/>
    <w:rsid w:val="00620287"/>
    <w:rsid w:val="00623AED"/>
    <w:rsid w:val="0062580F"/>
    <w:rsid w:val="00632157"/>
    <w:rsid w:val="00633971"/>
    <w:rsid w:val="006341C6"/>
    <w:rsid w:val="0063434B"/>
    <w:rsid w:val="0064121E"/>
    <w:rsid w:val="00642894"/>
    <w:rsid w:val="00645BE7"/>
    <w:rsid w:val="00656255"/>
    <w:rsid w:val="00660354"/>
    <w:rsid w:val="006606DB"/>
    <w:rsid w:val="006617BD"/>
    <w:rsid w:val="006649B9"/>
    <w:rsid w:val="00665B9B"/>
    <w:rsid w:val="0067616E"/>
    <w:rsid w:val="006771AE"/>
    <w:rsid w:val="00690725"/>
    <w:rsid w:val="00693606"/>
    <w:rsid w:val="00693D70"/>
    <w:rsid w:val="006975AE"/>
    <w:rsid w:val="00697E68"/>
    <w:rsid w:val="006A0E66"/>
    <w:rsid w:val="006A32D1"/>
    <w:rsid w:val="006A3CF5"/>
    <w:rsid w:val="006A4C97"/>
    <w:rsid w:val="006A757A"/>
    <w:rsid w:val="006B3420"/>
    <w:rsid w:val="006B4BC6"/>
    <w:rsid w:val="006C00F3"/>
    <w:rsid w:val="006C70EB"/>
    <w:rsid w:val="006D03E2"/>
    <w:rsid w:val="006D0A8E"/>
    <w:rsid w:val="006D3D54"/>
    <w:rsid w:val="006D60BB"/>
    <w:rsid w:val="006D7AA6"/>
    <w:rsid w:val="006E0D1B"/>
    <w:rsid w:val="006E1A49"/>
    <w:rsid w:val="006E3A55"/>
    <w:rsid w:val="006F1B00"/>
    <w:rsid w:val="006F2EEB"/>
    <w:rsid w:val="006F4B7A"/>
    <w:rsid w:val="00700A59"/>
    <w:rsid w:val="007016DF"/>
    <w:rsid w:val="0070746E"/>
    <w:rsid w:val="00710142"/>
    <w:rsid w:val="007112DD"/>
    <w:rsid w:val="00712E81"/>
    <w:rsid w:val="00715590"/>
    <w:rsid w:val="0071685A"/>
    <w:rsid w:val="00723919"/>
    <w:rsid w:val="007261D3"/>
    <w:rsid w:val="00733DF3"/>
    <w:rsid w:val="00733E86"/>
    <w:rsid w:val="00741659"/>
    <w:rsid w:val="0074596C"/>
    <w:rsid w:val="00750D12"/>
    <w:rsid w:val="00756BBB"/>
    <w:rsid w:val="00761952"/>
    <w:rsid w:val="00761B9B"/>
    <w:rsid w:val="00762474"/>
    <w:rsid w:val="0076439E"/>
    <w:rsid w:val="00775251"/>
    <w:rsid w:val="00776405"/>
    <w:rsid w:val="007814A8"/>
    <w:rsid w:val="00781A62"/>
    <w:rsid w:val="00781CC3"/>
    <w:rsid w:val="00781F2F"/>
    <w:rsid w:val="00783C0E"/>
    <w:rsid w:val="007861B8"/>
    <w:rsid w:val="00787383"/>
    <w:rsid w:val="00791B51"/>
    <w:rsid w:val="00795AD1"/>
    <w:rsid w:val="007B5456"/>
    <w:rsid w:val="007B557A"/>
    <w:rsid w:val="007B5F65"/>
    <w:rsid w:val="007B5FC1"/>
    <w:rsid w:val="007C767B"/>
    <w:rsid w:val="007D3C7C"/>
    <w:rsid w:val="007D687A"/>
    <w:rsid w:val="007D6ED8"/>
    <w:rsid w:val="007E07D9"/>
    <w:rsid w:val="007E1BA0"/>
    <w:rsid w:val="007E4E38"/>
    <w:rsid w:val="007F2297"/>
    <w:rsid w:val="007F4271"/>
    <w:rsid w:val="007F55EC"/>
    <w:rsid w:val="007F6574"/>
    <w:rsid w:val="00811F05"/>
    <w:rsid w:val="00816615"/>
    <w:rsid w:val="0082661B"/>
    <w:rsid w:val="008277BF"/>
    <w:rsid w:val="00831057"/>
    <w:rsid w:val="00835982"/>
    <w:rsid w:val="00835BCA"/>
    <w:rsid w:val="00837EF8"/>
    <w:rsid w:val="0084119C"/>
    <w:rsid w:val="00850CD4"/>
    <w:rsid w:val="00854A49"/>
    <w:rsid w:val="008578D0"/>
    <w:rsid w:val="008624DE"/>
    <w:rsid w:val="008630F7"/>
    <w:rsid w:val="008634EB"/>
    <w:rsid w:val="00866945"/>
    <w:rsid w:val="00872943"/>
    <w:rsid w:val="00876BD5"/>
    <w:rsid w:val="00886A3D"/>
    <w:rsid w:val="00887B62"/>
    <w:rsid w:val="0089255A"/>
    <w:rsid w:val="00897C84"/>
    <w:rsid w:val="008A06BE"/>
    <w:rsid w:val="008A36E3"/>
    <w:rsid w:val="008A56FD"/>
    <w:rsid w:val="008B174F"/>
    <w:rsid w:val="008C1F85"/>
    <w:rsid w:val="008D3DA6"/>
    <w:rsid w:val="008D5DA3"/>
    <w:rsid w:val="008E4C8E"/>
    <w:rsid w:val="008E70F7"/>
    <w:rsid w:val="008F1D3B"/>
    <w:rsid w:val="008F5A32"/>
    <w:rsid w:val="008F64F2"/>
    <w:rsid w:val="008F7444"/>
    <w:rsid w:val="008F7A15"/>
    <w:rsid w:val="00903B88"/>
    <w:rsid w:val="0091321C"/>
    <w:rsid w:val="00913788"/>
    <w:rsid w:val="0091399A"/>
    <w:rsid w:val="00922D75"/>
    <w:rsid w:val="00926791"/>
    <w:rsid w:val="0093144A"/>
    <w:rsid w:val="0093557F"/>
    <w:rsid w:val="0093661C"/>
    <w:rsid w:val="00936ADF"/>
    <w:rsid w:val="00940736"/>
    <w:rsid w:val="00941253"/>
    <w:rsid w:val="0095038B"/>
    <w:rsid w:val="00950CF7"/>
    <w:rsid w:val="00960A44"/>
    <w:rsid w:val="009669A4"/>
    <w:rsid w:val="00970864"/>
    <w:rsid w:val="009736D5"/>
    <w:rsid w:val="009768C3"/>
    <w:rsid w:val="00977C43"/>
    <w:rsid w:val="0098195A"/>
    <w:rsid w:val="00982B4B"/>
    <w:rsid w:val="00990EEE"/>
    <w:rsid w:val="00993C93"/>
    <w:rsid w:val="00996533"/>
    <w:rsid w:val="009A0093"/>
    <w:rsid w:val="009A3833"/>
    <w:rsid w:val="009A5F57"/>
    <w:rsid w:val="009A62E2"/>
    <w:rsid w:val="009A7FB5"/>
    <w:rsid w:val="009B110B"/>
    <w:rsid w:val="009B13F0"/>
    <w:rsid w:val="009B196A"/>
    <w:rsid w:val="009B55C2"/>
    <w:rsid w:val="009C077F"/>
    <w:rsid w:val="009D4060"/>
    <w:rsid w:val="009D5E48"/>
    <w:rsid w:val="009D6D9F"/>
    <w:rsid w:val="009E0B41"/>
    <w:rsid w:val="009E1910"/>
    <w:rsid w:val="009E5872"/>
    <w:rsid w:val="009E5DBA"/>
    <w:rsid w:val="009E6C77"/>
    <w:rsid w:val="009E6F27"/>
    <w:rsid w:val="009F0425"/>
    <w:rsid w:val="009F4A02"/>
    <w:rsid w:val="009F6047"/>
    <w:rsid w:val="00A03D2A"/>
    <w:rsid w:val="00A06CA2"/>
    <w:rsid w:val="00A10ADB"/>
    <w:rsid w:val="00A120AA"/>
    <w:rsid w:val="00A144AB"/>
    <w:rsid w:val="00A151A1"/>
    <w:rsid w:val="00A17F01"/>
    <w:rsid w:val="00A24557"/>
    <w:rsid w:val="00A248B2"/>
    <w:rsid w:val="00A267D7"/>
    <w:rsid w:val="00A270BF"/>
    <w:rsid w:val="00A27A64"/>
    <w:rsid w:val="00A32265"/>
    <w:rsid w:val="00A37713"/>
    <w:rsid w:val="00A37F80"/>
    <w:rsid w:val="00A46B3F"/>
    <w:rsid w:val="00A46F30"/>
    <w:rsid w:val="00A54B14"/>
    <w:rsid w:val="00A61169"/>
    <w:rsid w:val="00A62E8D"/>
    <w:rsid w:val="00A63024"/>
    <w:rsid w:val="00A64D99"/>
    <w:rsid w:val="00A65166"/>
    <w:rsid w:val="00A65602"/>
    <w:rsid w:val="00A67704"/>
    <w:rsid w:val="00A75142"/>
    <w:rsid w:val="00A82FCC"/>
    <w:rsid w:val="00A8479D"/>
    <w:rsid w:val="00A86369"/>
    <w:rsid w:val="00A906A4"/>
    <w:rsid w:val="00A916D6"/>
    <w:rsid w:val="00A97953"/>
    <w:rsid w:val="00AA43E7"/>
    <w:rsid w:val="00AA574E"/>
    <w:rsid w:val="00AA716C"/>
    <w:rsid w:val="00AC3B54"/>
    <w:rsid w:val="00AC7FC8"/>
    <w:rsid w:val="00AD2F98"/>
    <w:rsid w:val="00AD324E"/>
    <w:rsid w:val="00AD5B51"/>
    <w:rsid w:val="00AD6726"/>
    <w:rsid w:val="00AD7B78"/>
    <w:rsid w:val="00AE1415"/>
    <w:rsid w:val="00AE2406"/>
    <w:rsid w:val="00AE5156"/>
    <w:rsid w:val="00AF34A2"/>
    <w:rsid w:val="00AF4118"/>
    <w:rsid w:val="00B00077"/>
    <w:rsid w:val="00B01753"/>
    <w:rsid w:val="00B0271A"/>
    <w:rsid w:val="00B03107"/>
    <w:rsid w:val="00B04131"/>
    <w:rsid w:val="00B10820"/>
    <w:rsid w:val="00B112ED"/>
    <w:rsid w:val="00B16E03"/>
    <w:rsid w:val="00B1749C"/>
    <w:rsid w:val="00B20A5B"/>
    <w:rsid w:val="00B25EDC"/>
    <w:rsid w:val="00B2673A"/>
    <w:rsid w:val="00B26BE6"/>
    <w:rsid w:val="00B30214"/>
    <w:rsid w:val="00B3526C"/>
    <w:rsid w:val="00B376E0"/>
    <w:rsid w:val="00B430E4"/>
    <w:rsid w:val="00B43DA4"/>
    <w:rsid w:val="00B43ED3"/>
    <w:rsid w:val="00B45C31"/>
    <w:rsid w:val="00B47534"/>
    <w:rsid w:val="00B50B4B"/>
    <w:rsid w:val="00B50B89"/>
    <w:rsid w:val="00B514C2"/>
    <w:rsid w:val="00B527EC"/>
    <w:rsid w:val="00B52AFB"/>
    <w:rsid w:val="00B53459"/>
    <w:rsid w:val="00B5557E"/>
    <w:rsid w:val="00B63284"/>
    <w:rsid w:val="00B67064"/>
    <w:rsid w:val="00B71134"/>
    <w:rsid w:val="00B7118E"/>
    <w:rsid w:val="00B74A42"/>
    <w:rsid w:val="00B750BA"/>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0C3"/>
    <w:rsid w:val="00BD3369"/>
    <w:rsid w:val="00BD3E51"/>
    <w:rsid w:val="00BD62D6"/>
    <w:rsid w:val="00BD7151"/>
    <w:rsid w:val="00BE3E87"/>
    <w:rsid w:val="00BE6336"/>
    <w:rsid w:val="00BF0A84"/>
    <w:rsid w:val="00BF4326"/>
    <w:rsid w:val="00C03706"/>
    <w:rsid w:val="00C03F46"/>
    <w:rsid w:val="00C138ED"/>
    <w:rsid w:val="00C159BC"/>
    <w:rsid w:val="00C15A54"/>
    <w:rsid w:val="00C17A91"/>
    <w:rsid w:val="00C2214E"/>
    <w:rsid w:val="00C247CD"/>
    <w:rsid w:val="00C2519B"/>
    <w:rsid w:val="00C25B56"/>
    <w:rsid w:val="00C278EB"/>
    <w:rsid w:val="00C3643C"/>
    <w:rsid w:val="00C3782E"/>
    <w:rsid w:val="00C404D1"/>
    <w:rsid w:val="00C42176"/>
    <w:rsid w:val="00C42344"/>
    <w:rsid w:val="00C46482"/>
    <w:rsid w:val="00C505EB"/>
    <w:rsid w:val="00C52914"/>
    <w:rsid w:val="00C5567D"/>
    <w:rsid w:val="00C603B2"/>
    <w:rsid w:val="00C63C96"/>
    <w:rsid w:val="00C63F06"/>
    <w:rsid w:val="00C6590B"/>
    <w:rsid w:val="00C7131F"/>
    <w:rsid w:val="00C71C15"/>
    <w:rsid w:val="00C71DBF"/>
    <w:rsid w:val="00C744DF"/>
    <w:rsid w:val="00C76753"/>
    <w:rsid w:val="00C8586A"/>
    <w:rsid w:val="00C93184"/>
    <w:rsid w:val="00CA2B4F"/>
    <w:rsid w:val="00CA406A"/>
    <w:rsid w:val="00CA5DB0"/>
    <w:rsid w:val="00CB0CC0"/>
    <w:rsid w:val="00CC084E"/>
    <w:rsid w:val="00CC58ED"/>
    <w:rsid w:val="00CD1C0A"/>
    <w:rsid w:val="00CD52AA"/>
    <w:rsid w:val="00CE222E"/>
    <w:rsid w:val="00CF2957"/>
    <w:rsid w:val="00D0135E"/>
    <w:rsid w:val="00D015F9"/>
    <w:rsid w:val="00D02FA2"/>
    <w:rsid w:val="00D068C9"/>
    <w:rsid w:val="00D12129"/>
    <w:rsid w:val="00D14536"/>
    <w:rsid w:val="00D145EC"/>
    <w:rsid w:val="00D20187"/>
    <w:rsid w:val="00D31541"/>
    <w:rsid w:val="00D32029"/>
    <w:rsid w:val="00D3551B"/>
    <w:rsid w:val="00D355FB"/>
    <w:rsid w:val="00D4375E"/>
    <w:rsid w:val="00D43C0B"/>
    <w:rsid w:val="00D44A74"/>
    <w:rsid w:val="00D46CD4"/>
    <w:rsid w:val="00D56DD1"/>
    <w:rsid w:val="00D57CD2"/>
    <w:rsid w:val="00D57E66"/>
    <w:rsid w:val="00D656CB"/>
    <w:rsid w:val="00D661A7"/>
    <w:rsid w:val="00D73350"/>
    <w:rsid w:val="00D756C2"/>
    <w:rsid w:val="00D82231"/>
    <w:rsid w:val="00D8756E"/>
    <w:rsid w:val="00D938DD"/>
    <w:rsid w:val="00D959DE"/>
    <w:rsid w:val="00D95EAB"/>
    <w:rsid w:val="00D974EA"/>
    <w:rsid w:val="00DA29AC"/>
    <w:rsid w:val="00DA329A"/>
    <w:rsid w:val="00DB1DEF"/>
    <w:rsid w:val="00DB521B"/>
    <w:rsid w:val="00DC0F52"/>
    <w:rsid w:val="00DC4726"/>
    <w:rsid w:val="00DD0AAB"/>
    <w:rsid w:val="00DD3C66"/>
    <w:rsid w:val="00DD40D2"/>
    <w:rsid w:val="00DE5BBF"/>
    <w:rsid w:val="00DF01BE"/>
    <w:rsid w:val="00DF1FD1"/>
    <w:rsid w:val="00DF44AC"/>
    <w:rsid w:val="00E013A9"/>
    <w:rsid w:val="00E02FE5"/>
    <w:rsid w:val="00E03A99"/>
    <w:rsid w:val="00E041CD"/>
    <w:rsid w:val="00E0618F"/>
    <w:rsid w:val="00E06534"/>
    <w:rsid w:val="00E126A5"/>
    <w:rsid w:val="00E13F66"/>
    <w:rsid w:val="00E1463F"/>
    <w:rsid w:val="00E1572E"/>
    <w:rsid w:val="00E34AA9"/>
    <w:rsid w:val="00E35353"/>
    <w:rsid w:val="00E363A9"/>
    <w:rsid w:val="00E413E0"/>
    <w:rsid w:val="00E42FDD"/>
    <w:rsid w:val="00E53AE3"/>
    <w:rsid w:val="00E5574A"/>
    <w:rsid w:val="00E64FB2"/>
    <w:rsid w:val="00E67B7D"/>
    <w:rsid w:val="00E81850"/>
    <w:rsid w:val="00E81E2C"/>
    <w:rsid w:val="00E82FBF"/>
    <w:rsid w:val="00E944EA"/>
    <w:rsid w:val="00EA662E"/>
    <w:rsid w:val="00EB5D2F"/>
    <w:rsid w:val="00EC10EC"/>
    <w:rsid w:val="00EC456C"/>
    <w:rsid w:val="00EC798D"/>
    <w:rsid w:val="00ED15BA"/>
    <w:rsid w:val="00ED166C"/>
    <w:rsid w:val="00ED5FA6"/>
    <w:rsid w:val="00ED6080"/>
    <w:rsid w:val="00EE0176"/>
    <w:rsid w:val="00EE7EB7"/>
    <w:rsid w:val="00EF0942"/>
    <w:rsid w:val="00EF291F"/>
    <w:rsid w:val="00EF53E1"/>
    <w:rsid w:val="00F0218C"/>
    <w:rsid w:val="00F0251A"/>
    <w:rsid w:val="00F0393B"/>
    <w:rsid w:val="00F05E94"/>
    <w:rsid w:val="00F13420"/>
    <w:rsid w:val="00F15D08"/>
    <w:rsid w:val="00F313DD"/>
    <w:rsid w:val="00F378BE"/>
    <w:rsid w:val="00F42CA1"/>
    <w:rsid w:val="00F43120"/>
    <w:rsid w:val="00F44FF2"/>
    <w:rsid w:val="00F53486"/>
    <w:rsid w:val="00F64378"/>
    <w:rsid w:val="00F67738"/>
    <w:rsid w:val="00F67FC3"/>
    <w:rsid w:val="00F7592C"/>
    <w:rsid w:val="00F763A4"/>
    <w:rsid w:val="00F80D67"/>
    <w:rsid w:val="00F81CF2"/>
    <w:rsid w:val="00F82A04"/>
    <w:rsid w:val="00F83DF3"/>
    <w:rsid w:val="00F86C4C"/>
    <w:rsid w:val="00F941B8"/>
    <w:rsid w:val="00FA5FA5"/>
    <w:rsid w:val="00FA6721"/>
    <w:rsid w:val="00FA683E"/>
    <w:rsid w:val="00FA7365"/>
    <w:rsid w:val="00FA79A7"/>
    <w:rsid w:val="00FB0681"/>
    <w:rsid w:val="00FC643D"/>
    <w:rsid w:val="00FD1DAF"/>
    <w:rsid w:val="00FE3B1A"/>
    <w:rsid w:val="00FE3DCC"/>
    <w:rsid w:val="00FE53C8"/>
    <w:rsid w:val="00FE5FB7"/>
    <w:rsid w:val="00FF6C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35E7E"/>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qFormat/>
    <w:rsid w:val="009669A4"/>
    <w:rPr>
      <w:lang w:eastAsia="en-US"/>
    </w:rPr>
  </w:style>
  <w:style w:type="character" w:customStyle="1" w:styleId="Heading2Char">
    <w:name w:val="Heading 2 Char"/>
    <w:basedOn w:val="DefaultParagraphFont"/>
    <w:link w:val="Heading2"/>
    <w:rsid w:val="00B0271A"/>
    <w:rPr>
      <w:rFonts w:ascii="Arial" w:hAnsi="Arial"/>
      <w:b/>
      <w:sz w:val="24"/>
      <w:lang w:eastAsia="en-US"/>
    </w:rPr>
  </w:style>
  <w:style w:type="character" w:customStyle="1" w:styleId="CommentTextChar">
    <w:name w:val="Comment Text Char"/>
    <w:basedOn w:val="DefaultParagraphFont"/>
    <w:link w:val="CommentText"/>
    <w:semiHidden/>
    <w:qFormat/>
    <w:rsid w:val="00B0271A"/>
    <w:rPr>
      <w:rFonts w:ascii="Arial" w:hAnsi="Arial"/>
      <w:lang w:eastAsia="en-US"/>
    </w:rPr>
  </w:style>
  <w:style w:type="paragraph" w:styleId="BalloonText">
    <w:name w:val="Balloon Text"/>
    <w:basedOn w:val="Normal"/>
    <w:link w:val="BalloonTextChar"/>
    <w:semiHidden/>
    <w:unhideWhenUsed/>
    <w:rsid w:val="00B0271A"/>
    <w:rPr>
      <w:rFonts w:ascii="Segoe UI" w:hAnsi="Segoe UI" w:cs="Segoe UI"/>
      <w:sz w:val="18"/>
      <w:szCs w:val="18"/>
    </w:rPr>
  </w:style>
  <w:style w:type="character" w:customStyle="1" w:styleId="BalloonTextChar">
    <w:name w:val="Balloon Text Char"/>
    <w:basedOn w:val="DefaultParagraphFont"/>
    <w:link w:val="BalloonText"/>
    <w:semiHidden/>
    <w:rsid w:val="00B0271A"/>
    <w:rPr>
      <w:rFonts w:ascii="Segoe UI" w:hAnsi="Segoe UI" w:cs="Segoe UI"/>
      <w:sz w:val="18"/>
      <w:szCs w:val="18"/>
      <w:lang w:eastAsia="en-US"/>
    </w:rPr>
  </w:style>
  <w:style w:type="character" w:styleId="CommentReference">
    <w:name w:val="annotation reference"/>
    <w:basedOn w:val="DefaultParagraphFont"/>
    <w:rsid w:val="004A5E57"/>
    <w:rPr>
      <w:sz w:val="16"/>
      <w:szCs w:val="16"/>
    </w:rPr>
  </w:style>
  <w:style w:type="paragraph" w:styleId="CommentSubject">
    <w:name w:val="annotation subject"/>
    <w:basedOn w:val="CommentText"/>
    <w:next w:val="CommentText"/>
    <w:link w:val="CommentSubjectChar"/>
    <w:rsid w:val="004A5E5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4A5E57"/>
    <w:rPr>
      <w:rFonts w:ascii="Arial" w:hAnsi="Arial"/>
      <w:b/>
      <w:bCs/>
      <w:lang w:eastAsia="en-US"/>
    </w:rPr>
  </w:style>
  <w:style w:type="paragraph" w:customStyle="1" w:styleId="EN">
    <w:name w:val="EN"/>
    <w:basedOn w:val="Normal"/>
    <w:qFormat/>
    <w:rsid w:val="008B174F"/>
    <w:pPr>
      <w:ind w:left="720"/>
    </w:pPr>
  </w:style>
  <w:style w:type="paragraph" w:customStyle="1" w:styleId="xmsonormal">
    <w:name w:val="x_msonormal"/>
    <w:basedOn w:val="Normal"/>
    <w:rsid w:val="00DF1FD1"/>
    <w:pPr>
      <w:spacing w:before="100" w:beforeAutospacing="1" w:after="100" w:afterAutospacing="1"/>
    </w:pPr>
    <w:rPr>
      <w:sz w:val="24"/>
      <w:szCs w:val="24"/>
      <w:lang w:val="en-US"/>
    </w:rPr>
  </w:style>
  <w:style w:type="paragraph" w:styleId="NormalWeb">
    <w:name w:val="Normal (Web)"/>
    <w:basedOn w:val="Normal"/>
    <w:uiPriority w:val="99"/>
    <w:unhideWhenUsed/>
    <w:rsid w:val="00F53486"/>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9450256">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12537027">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5363975">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790</Words>
  <Characters>4507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Huawei-12-10</cp:lastModifiedBy>
  <cp:revision>3</cp:revision>
  <cp:lastPrinted>2001-04-23T09:30:00Z</cp:lastPrinted>
  <dcterms:created xsi:type="dcterms:W3CDTF">2025-03-27T12:36:00Z</dcterms:created>
  <dcterms:modified xsi:type="dcterms:W3CDTF">2025-03-27T12:37:00Z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1741595805</vt:lpwstr>
  </property>
</Properties>
</file>